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549D" w14:textId="35CD6056" w:rsidR="00C44CA4" w:rsidRPr="00F9782C" w:rsidRDefault="00392C23" w:rsidP="001E118C">
      <w:r w:rsidRPr="00F9782C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DC5B873" wp14:editId="1541DF9C">
            <wp:extent cx="3381633" cy="1123762"/>
            <wp:effectExtent l="0" t="0" r="0" b="0"/>
            <wp:docPr id="1" name="image1.jp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633" cy="1123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81AF3" w:rsidRPr="00F9782C">
        <w:t>Forum Meeting 0</w:t>
      </w:r>
      <w:r w:rsidR="00BE7AED">
        <w:t>5</w:t>
      </w:r>
      <w:r w:rsidR="00A81AF3" w:rsidRPr="00F9782C">
        <w:t>/0</w:t>
      </w:r>
      <w:r w:rsidR="00BE7AED">
        <w:t>5</w:t>
      </w:r>
      <w:r w:rsidR="00A81AF3" w:rsidRPr="00F9782C">
        <w:t>/2022</w:t>
      </w:r>
    </w:p>
    <w:p w14:paraId="7D048CAF" w14:textId="329618C6" w:rsidR="00392C23" w:rsidRPr="00F9782C" w:rsidRDefault="00392C23"/>
    <w:p w14:paraId="71D77F3E" w14:textId="217CD1AA" w:rsidR="00DB64D8" w:rsidRDefault="00392C23" w:rsidP="00392C23">
      <w:pPr>
        <w:spacing w:after="200"/>
      </w:pPr>
      <w:r w:rsidRPr="00F9782C">
        <w:t>Attendees: Stephanie-Anne Harris (ECHF), Daniel Richards (ECHF),</w:t>
      </w:r>
      <w:r w:rsidR="008F7DA1">
        <w:t xml:space="preserve"> Charlie Cumming (ELGT)</w:t>
      </w:r>
      <w:r w:rsidR="00DB64D8">
        <w:t xml:space="preserve">, Isabell </w:t>
      </w:r>
      <w:r w:rsidR="00825EA0">
        <w:t xml:space="preserve">Coupland (MDP), </w:t>
      </w:r>
      <w:r w:rsidRPr="00F9782C">
        <w:t xml:space="preserve">Catriona Windle (HAR), </w:t>
      </w:r>
      <w:r w:rsidR="00DB64D8">
        <w:t>Dawn Anderson (PCHP)</w:t>
      </w:r>
      <w:r w:rsidR="009326D0">
        <w:t xml:space="preserve">, </w:t>
      </w:r>
      <w:r w:rsidR="009326D0" w:rsidRPr="00F9782C">
        <w:t>Brenda Black (Edinburgh Community Food)</w:t>
      </w:r>
      <w:r w:rsidR="00112A91">
        <w:t xml:space="preserve">, Fiona Partington (THA), </w:t>
      </w:r>
      <w:r w:rsidR="00112A91" w:rsidRPr="00F9782C">
        <w:t>Helena Richards (</w:t>
      </w:r>
      <w:proofErr w:type="spellStart"/>
      <w:r w:rsidR="00112A91" w:rsidRPr="00F9782C">
        <w:t>CarrGomm</w:t>
      </w:r>
      <w:proofErr w:type="spellEnd"/>
      <w:r w:rsidR="00112A91">
        <w:t>), Marion Findlay (Volunteer Ed)</w:t>
      </w:r>
      <w:r w:rsidR="005E47AA">
        <w:t>, Penny Richardson (ICJ)</w:t>
      </w:r>
      <w:r w:rsidR="00E565CF">
        <w:t xml:space="preserve">, </w:t>
      </w:r>
      <w:r w:rsidR="00E565CF" w:rsidRPr="00F9782C">
        <w:t>Susan Lancaster (LGBT H&amp;W)</w:t>
      </w:r>
      <w:r w:rsidR="00DB64D8">
        <w:br/>
      </w:r>
    </w:p>
    <w:p w14:paraId="4BB6EC42" w14:textId="5ACC5632" w:rsidR="00EB6295" w:rsidRPr="00EB6295" w:rsidRDefault="00827A0E" w:rsidP="00EB6295">
      <w:r w:rsidRPr="00EB6295">
        <w:t>Apologies</w:t>
      </w:r>
      <w:r w:rsidR="00B622AD" w:rsidRPr="00EB6295">
        <w:t xml:space="preserve">: </w:t>
      </w:r>
      <w:r w:rsidR="00D509B3" w:rsidRPr="00EB6295">
        <w:t xml:space="preserve">Biddy Kelly (Fresh Start), John Halliday (Community Renewal trust), Anne Munro (PDP), Suzzanne Lowden </w:t>
      </w:r>
      <w:proofErr w:type="gramStart"/>
      <w:r w:rsidR="00D509B3" w:rsidRPr="00EB6295">
        <w:t xml:space="preserve">( </w:t>
      </w:r>
      <w:proofErr w:type="spellStart"/>
      <w:r w:rsidR="00D509B3" w:rsidRPr="00EB6295">
        <w:t>H</w:t>
      </w:r>
      <w:proofErr w:type="gramEnd"/>
      <w:r w:rsidR="00D509B3" w:rsidRPr="00EB6295">
        <w:t>&amp;SCP’ship</w:t>
      </w:r>
      <w:proofErr w:type="spellEnd"/>
      <w:r w:rsidR="00D509B3" w:rsidRPr="00EB6295">
        <w:t xml:space="preserve">), Brock </w:t>
      </w:r>
      <w:proofErr w:type="spellStart"/>
      <w:r w:rsidR="00D509B3" w:rsidRPr="00EB6295">
        <w:t>Lueck</w:t>
      </w:r>
      <w:proofErr w:type="spellEnd"/>
      <w:r w:rsidR="00D509B3" w:rsidRPr="00EB6295">
        <w:t xml:space="preserve"> (</w:t>
      </w:r>
      <w:r w:rsidR="007078BD" w:rsidRPr="00EB6295">
        <w:t>OPFS)</w:t>
      </w:r>
      <w:r w:rsidR="00760E8A" w:rsidRPr="00EB6295">
        <w:t>, Susan Paxton (SCDC)</w:t>
      </w:r>
      <w:r w:rsidR="00EB6295" w:rsidRPr="00EB6295">
        <w:t>, Ryan </w:t>
      </w:r>
      <w:proofErr w:type="spellStart"/>
      <w:r w:rsidR="00EB6295" w:rsidRPr="00EB6295">
        <w:t>Lytwyn</w:t>
      </w:r>
      <w:proofErr w:type="spellEnd"/>
      <w:r w:rsidR="00433C4B">
        <w:t xml:space="preserve"> (PEP), Peter Scott (Murrayfield Club), </w:t>
      </w:r>
      <w:r w:rsidR="00433C4B" w:rsidRPr="00F9782C">
        <w:t>Ruth MacLennan (Care4Carers)</w:t>
      </w:r>
      <w:r w:rsidR="00433C4B">
        <w:t xml:space="preserve">, </w:t>
      </w:r>
      <w:r w:rsidR="00433C4B" w:rsidRPr="00F9782C">
        <w:t xml:space="preserve">Magda </w:t>
      </w:r>
      <w:proofErr w:type="spellStart"/>
      <w:r w:rsidR="00433C4B" w:rsidRPr="00F9782C">
        <w:t>Czarnecka</w:t>
      </w:r>
      <w:proofErr w:type="spellEnd"/>
      <w:r w:rsidR="00433C4B" w:rsidRPr="00F9782C">
        <w:t xml:space="preserve"> (</w:t>
      </w:r>
      <w:proofErr w:type="spellStart"/>
      <w:r w:rsidR="00433C4B" w:rsidRPr="00F9782C">
        <w:t>Feniks</w:t>
      </w:r>
      <w:proofErr w:type="spellEnd"/>
      <w:r w:rsidR="00433C4B" w:rsidRPr="00F9782C">
        <w:t>)</w:t>
      </w:r>
      <w:r w:rsidR="001425AF">
        <w:t xml:space="preserve">, </w:t>
      </w:r>
      <w:r w:rsidR="001425AF" w:rsidRPr="00F9782C">
        <w:t>Jen Richards (B Healthy Together)</w:t>
      </w:r>
    </w:p>
    <w:p w14:paraId="5C35D5FA" w14:textId="43926DC1" w:rsidR="00827A0E" w:rsidRPr="00EB6295" w:rsidRDefault="00827A0E" w:rsidP="007C3D0D"/>
    <w:p w14:paraId="74BABE02" w14:textId="77777777" w:rsidR="007C3D0D" w:rsidRDefault="007C3D0D" w:rsidP="007C3D0D"/>
    <w:p w14:paraId="04EC2565" w14:textId="0F2378CE" w:rsidR="00827A0E" w:rsidRDefault="00827A0E" w:rsidP="00827A0E">
      <w:pPr>
        <w:pStyle w:val="ListParagraph"/>
        <w:numPr>
          <w:ilvl w:val="0"/>
          <w:numId w:val="7"/>
        </w:numPr>
        <w:spacing w:after="200"/>
      </w:pPr>
      <w:r>
        <w:t xml:space="preserve">Welcome and </w:t>
      </w:r>
      <w:r w:rsidR="001E118C">
        <w:t>Introductions:</w:t>
      </w:r>
    </w:p>
    <w:p w14:paraId="2C9A4498" w14:textId="6665A7DA" w:rsidR="00827A0E" w:rsidRDefault="004C5092" w:rsidP="00827A0E">
      <w:pPr>
        <w:spacing w:after="200"/>
      </w:pPr>
      <w:r>
        <w:t>Stephanie-Anne</w:t>
      </w:r>
      <w:r w:rsidR="00F573CA">
        <w:t xml:space="preserve"> </w:t>
      </w:r>
      <w:r w:rsidR="005C15F3">
        <w:t xml:space="preserve">welcomed everyone </w:t>
      </w:r>
      <w:r w:rsidR="0085112B">
        <w:t>and thanked them for coming</w:t>
      </w:r>
      <w:r w:rsidR="00F573CA">
        <w:br/>
      </w:r>
      <w:r w:rsidR="00F573CA">
        <w:br/>
        <w:t>2. IJB</w:t>
      </w:r>
      <w:r w:rsidR="00F573CA">
        <w:br/>
      </w:r>
      <w:r w:rsidR="00EA2BE1">
        <w:br/>
        <w:t>Stephanie-Anne gave everyone a small update on the progress of the IJB grant process</w:t>
      </w:r>
      <w:r w:rsidR="00C45ED8">
        <w:t>:</w:t>
      </w:r>
      <w:r w:rsidR="00F573CA">
        <w:br/>
        <w:t>Linda</w:t>
      </w:r>
      <w:r w:rsidR="00B06562">
        <w:t xml:space="preserve"> has</w:t>
      </w:r>
      <w:r w:rsidR="00F573CA">
        <w:t xml:space="preserve"> approved a </w:t>
      </w:r>
      <w:r w:rsidR="00482210">
        <w:t>2-year</w:t>
      </w:r>
      <w:r w:rsidR="00F573CA">
        <w:t xml:space="preserve"> </w:t>
      </w:r>
      <w:r w:rsidR="008C7455">
        <w:t>extension</w:t>
      </w:r>
      <w:r w:rsidR="00F573CA">
        <w:t>. There has been a recognition that this does lock people who don’t currently have funding out of the process.</w:t>
      </w:r>
      <w:r w:rsidR="008C7455">
        <w:br/>
      </w:r>
      <w:r w:rsidR="008C7455">
        <w:br/>
        <w:t>Bit of a relief in the sector that we can get back to delivering services etc.</w:t>
      </w:r>
      <w:r w:rsidR="00C45ED8">
        <w:t xml:space="preserve"> instead of worrying about core funding. </w:t>
      </w:r>
      <w:r w:rsidR="00C45ED8">
        <w:br/>
      </w:r>
      <w:r w:rsidR="00C45ED8">
        <w:br/>
        <w:t>However a</w:t>
      </w:r>
      <w:r w:rsidR="008C7455">
        <w:t>t some point over 23/24 we need to figure out what the new process will be</w:t>
      </w:r>
    </w:p>
    <w:p w14:paraId="03C44CEE" w14:textId="1CC803E8" w:rsidR="008C7455" w:rsidRDefault="008C7455" w:rsidP="00827A0E">
      <w:pPr>
        <w:spacing w:after="200"/>
      </w:pPr>
    </w:p>
    <w:p w14:paraId="404A8CA9" w14:textId="47B597D6" w:rsidR="008C7455" w:rsidRDefault="008C7455" w:rsidP="00827A0E">
      <w:pPr>
        <w:spacing w:after="200"/>
      </w:pPr>
      <w:r>
        <w:t xml:space="preserve">If they are trying to get a PSP going, over the next 12 months is there an expectation </w:t>
      </w:r>
      <w:r w:rsidR="00CA61EC">
        <w:t>that as</w:t>
      </w:r>
      <w:r>
        <w:t xml:space="preserve"> part of t</w:t>
      </w:r>
      <w:r w:rsidR="00CA61EC">
        <w:t>his</w:t>
      </w:r>
      <w:r>
        <w:t xml:space="preserve"> process, new or existing </w:t>
      </w:r>
      <w:r w:rsidR="00937D5A">
        <w:t>organisations</w:t>
      </w:r>
      <w:r>
        <w:t xml:space="preserve"> that </w:t>
      </w:r>
      <w:r w:rsidR="00CA61EC">
        <w:t>don’t</w:t>
      </w:r>
      <w:r w:rsidR="00F21A96">
        <w:t xml:space="preserve"> </w:t>
      </w:r>
      <w:r w:rsidR="00D60A8C">
        <w:t>currently get</w:t>
      </w:r>
      <w:r>
        <w:t xml:space="preserve"> money will be involved in that process but then </w:t>
      </w:r>
      <w:proofErr w:type="gramStart"/>
      <w:r>
        <w:t>have to</w:t>
      </w:r>
      <w:proofErr w:type="gramEnd"/>
      <w:r>
        <w:t xml:space="preserve"> wait 2 </w:t>
      </w:r>
      <w:r w:rsidR="00937D5A">
        <w:t>years</w:t>
      </w:r>
      <w:r>
        <w:t xml:space="preserve"> to actually </w:t>
      </w:r>
      <w:r w:rsidR="00D60A8C">
        <w:t>get a chance for funding?</w:t>
      </w:r>
      <w:r w:rsidR="00E32454">
        <w:t>. Doesn’t make much sense.</w:t>
      </w:r>
      <w:r w:rsidR="00E32454">
        <w:br/>
      </w:r>
      <w:r w:rsidR="00E32454">
        <w:br/>
        <w:t>Lots of questions still need to be asked. The exact amount of money, procu</w:t>
      </w:r>
      <w:r w:rsidR="00937D5A">
        <w:t>re</w:t>
      </w:r>
      <w:r w:rsidR="00E32454">
        <w:t>ment process etc.</w:t>
      </w:r>
      <w:r w:rsidR="00E32454">
        <w:br/>
      </w:r>
      <w:r w:rsidR="00E32454">
        <w:br/>
      </w:r>
      <w:r w:rsidR="0067440E">
        <w:t>-</w:t>
      </w:r>
      <w:r w:rsidR="00E32454">
        <w:t xml:space="preserve">If </w:t>
      </w:r>
      <w:proofErr w:type="spellStart"/>
      <w:r w:rsidR="00E32454">
        <w:t>its</w:t>
      </w:r>
      <w:proofErr w:type="spellEnd"/>
      <w:r w:rsidR="00E32454">
        <w:t xml:space="preserve"> not going to be grants then what is it going to be</w:t>
      </w:r>
      <w:r w:rsidR="00482210">
        <w:t>.</w:t>
      </w:r>
    </w:p>
    <w:p w14:paraId="15A4A1E6" w14:textId="67E3C2B4" w:rsidR="000C271F" w:rsidRDefault="000C271F" w:rsidP="00827A0E">
      <w:pPr>
        <w:spacing w:after="200"/>
      </w:pPr>
    </w:p>
    <w:p w14:paraId="27B15E8A" w14:textId="61617046" w:rsidR="000C271F" w:rsidRDefault="0067440E" w:rsidP="00827A0E">
      <w:pPr>
        <w:spacing w:after="200"/>
      </w:pPr>
      <w:r>
        <w:lastRenderedPageBreak/>
        <w:t xml:space="preserve">One member suggested that </w:t>
      </w:r>
      <w:r w:rsidR="000C271F">
        <w:t xml:space="preserve">the funders (big funders) should be communicating with each other, there could be some effort made to make sure Edinburgh is covered- so if </w:t>
      </w:r>
      <w:r w:rsidR="00484FD9">
        <w:t>an</w:t>
      </w:r>
      <w:r w:rsidR="000C271F">
        <w:t xml:space="preserve"> organisation doesn’t get funding by IJB then the lottery could come in etc.</w:t>
      </w:r>
      <w:r w:rsidR="000C271F">
        <w:br/>
      </w:r>
      <w:r w:rsidR="000C271F">
        <w:br/>
        <w:t>Something we could potentially get rolling as a Forum, invite heads from these funders to come along and discuss this kind of idea.</w:t>
      </w:r>
    </w:p>
    <w:p w14:paraId="7B7D71ED" w14:textId="16888504" w:rsidR="008C3185" w:rsidRDefault="008C3185" w:rsidP="00827A0E">
      <w:pPr>
        <w:spacing w:after="200"/>
      </w:pPr>
    </w:p>
    <w:p w14:paraId="11F347DB" w14:textId="18C3E9F9" w:rsidR="004E6DD2" w:rsidRDefault="00D07B00" w:rsidP="000D63F6">
      <w:pPr>
        <w:pStyle w:val="ListParagraph"/>
        <w:numPr>
          <w:ilvl w:val="0"/>
          <w:numId w:val="9"/>
        </w:numPr>
        <w:spacing w:after="200"/>
      </w:pPr>
      <w:r>
        <w:t>Penny</w:t>
      </w:r>
      <w:r w:rsidR="001539B8">
        <w:t xml:space="preserve">- </w:t>
      </w:r>
      <w:r w:rsidR="001539B8" w:rsidRPr="001539B8">
        <w:t>Macmillan Transforming Cancer Care (TCC) Partnership’s Executive Group (EG)</w:t>
      </w:r>
      <w:r>
        <w:br/>
      </w:r>
      <w:r>
        <w:br/>
        <w:t>Had a look through the cancer journey project</w:t>
      </w:r>
      <w:r w:rsidR="007D4E19">
        <w:t xml:space="preserve">- statistics for Edinburgh and collated some information for everyone- </w:t>
      </w:r>
      <w:r w:rsidR="007D4E19" w:rsidRPr="007D4E19">
        <w:t>https://echf.org.uk/4308-2/</w:t>
      </w:r>
      <w:r w:rsidR="00463DDA">
        <w:br/>
      </w:r>
      <w:r w:rsidR="00463DDA">
        <w:br/>
        <w:t xml:space="preserve">May be able to raise the </w:t>
      </w:r>
      <w:r w:rsidR="004E6DD2">
        <w:t xml:space="preserve">profile of the </w:t>
      </w:r>
      <w:r w:rsidR="007D4E19">
        <w:t>project through the forum</w:t>
      </w:r>
      <w:r w:rsidR="004E6DD2">
        <w:br/>
      </w:r>
      <w:r w:rsidR="004E6DD2">
        <w:br/>
        <w:t>Pre-habitation</w:t>
      </w:r>
      <w:r w:rsidR="007D4E19">
        <w:t xml:space="preserve"> is a key aspect of the work that is being done, this involves</w:t>
      </w:r>
      <w:r w:rsidR="004E6DD2">
        <w:t xml:space="preserve"> doing the best you can to prepare for treatment.</w:t>
      </w:r>
      <w:r w:rsidR="00C67FDE">
        <w:t xml:space="preserve"> That might be i</w:t>
      </w:r>
      <w:r w:rsidR="004E6DD2">
        <w:t>mproving diet, physical health etc.</w:t>
      </w:r>
      <w:r w:rsidR="00C67FDE">
        <w:t xml:space="preserve"> in order to maximise the likelihood of having successful treatment</w:t>
      </w:r>
      <w:r w:rsidR="00881B54">
        <w:t xml:space="preserve"> while also improving a </w:t>
      </w:r>
      <w:proofErr w:type="spellStart"/>
      <w:proofErr w:type="gramStart"/>
      <w:r w:rsidR="00881B54">
        <w:t>persons</w:t>
      </w:r>
      <w:proofErr w:type="spellEnd"/>
      <w:proofErr w:type="gramEnd"/>
      <w:r w:rsidR="00881B54">
        <w:t xml:space="preserve"> mental capacity to cope.</w:t>
      </w:r>
    </w:p>
    <w:p w14:paraId="69D44EA7" w14:textId="77777777" w:rsidR="004E6DD2" w:rsidRDefault="004E6DD2" w:rsidP="004E6DD2">
      <w:pPr>
        <w:pStyle w:val="ListParagraph"/>
        <w:spacing w:after="200"/>
      </w:pPr>
    </w:p>
    <w:p w14:paraId="6AD14667" w14:textId="77777777" w:rsidR="000D63F6" w:rsidRDefault="004E6DD2" w:rsidP="004E6DD2">
      <w:pPr>
        <w:pStyle w:val="ListParagraph"/>
        <w:spacing w:after="200"/>
      </w:pPr>
      <w:r>
        <w:t>The forum may be well placed to help support some of these things to improve the cancer journey.</w:t>
      </w:r>
    </w:p>
    <w:p w14:paraId="44222368" w14:textId="77777777" w:rsidR="000D63F6" w:rsidRDefault="000D63F6" w:rsidP="004E6DD2">
      <w:pPr>
        <w:pStyle w:val="ListParagraph"/>
        <w:spacing w:after="200"/>
      </w:pPr>
    </w:p>
    <w:p w14:paraId="0E639DEF" w14:textId="726ABE1C" w:rsidR="008C3185" w:rsidRDefault="000D63F6" w:rsidP="004E6DD2">
      <w:pPr>
        <w:pStyle w:val="ListParagraph"/>
        <w:spacing w:after="200"/>
      </w:pPr>
      <w:r>
        <w:t xml:space="preserve">Health inequalities are directly linked to </w:t>
      </w:r>
      <w:r w:rsidR="00F42588">
        <w:t>late</w:t>
      </w:r>
      <w:r>
        <w:t xml:space="preserve"> stage</w:t>
      </w:r>
      <w:r w:rsidR="00F42588">
        <w:t xml:space="preserve">, much worse </w:t>
      </w:r>
      <w:r>
        <w:t xml:space="preserve">cancer being </w:t>
      </w:r>
      <w:r w:rsidR="00F42588">
        <w:t>diagnosed</w:t>
      </w:r>
      <w:r>
        <w:t xml:space="preserve">- </w:t>
      </w:r>
      <w:r w:rsidR="00D305DC">
        <w:t xml:space="preserve">For example a </w:t>
      </w:r>
      <w:r>
        <w:t xml:space="preserve">lack of </w:t>
      </w:r>
      <w:r w:rsidR="009850F4">
        <w:t xml:space="preserve">access to </w:t>
      </w:r>
      <w:r>
        <w:t xml:space="preserve">screening </w:t>
      </w:r>
      <w:r w:rsidR="009850F4">
        <w:t xml:space="preserve">means cancer isn’t found until much </w:t>
      </w:r>
      <w:proofErr w:type="gramStart"/>
      <w:r w:rsidR="009850F4">
        <w:t>later on</w:t>
      </w:r>
      <w:proofErr w:type="gramEnd"/>
      <w:r w:rsidR="009850F4">
        <w:t>.</w:t>
      </w:r>
      <w:r w:rsidR="004E6DD2">
        <w:br/>
      </w:r>
      <w:r w:rsidR="004E6DD2">
        <w:br/>
      </w:r>
      <w:r w:rsidR="003D165D">
        <w:br/>
      </w:r>
    </w:p>
    <w:p w14:paraId="12FB5C5D" w14:textId="71514962" w:rsidR="00EF7EA5" w:rsidRPr="00F9782C" w:rsidRDefault="003F10FE" w:rsidP="000D63F6">
      <w:pPr>
        <w:pStyle w:val="ListParagraph"/>
        <w:numPr>
          <w:ilvl w:val="0"/>
          <w:numId w:val="8"/>
        </w:numPr>
      </w:pPr>
      <w:r>
        <w:t>ECHF end of year review</w:t>
      </w:r>
      <w:r>
        <w:br/>
      </w:r>
      <w:r>
        <w:br/>
      </w:r>
      <w:r w:rsidR="00092CD6">
        <w:t xml:space="preserve">If you would like to take part in our yearly review and contribute any thoughts and ideas for the future of the ECHF then please follow this link: </w:t>
      </w:r>
      <w:r w:rsidRPr="003F10FE">
        <w:t>https://www.supersurvey.com/QP2JRQO3W</w:t>
      </w:r>
    </w:p>
    <w:p w14:paraId="51ECF399" w14:textId="0A4A09DB" w:rsidR="002019F3" w:rsidRPr="00F9782C" w:rsidRDefault="002019F3" w:rsidP="00012399"/>
    <w:p w14:paraId="00DB16DF" w14:textId="7B149930" w:rsidR="005F47A4" w:rsidRPr="001E118C" w:rsidRDefault="005F47A4" w:rsidP="0035721A">
      <w:pPr>
        <w:pStyle w:val="ListParagraph"/>
        <w:numPr>
          <w:ilvl w:val="0"/>
          <w:numId w:val="8"/>
        </w:numPr>
      </w:pPr>
      <w:r w:rsidRPr="0035721A">
        <w:rPr>
          <w:b/>
          <w:color w:val="222222"/>
          <w:u w:val="single"/>
        </w:rPr>
        <w:t>Minutes</w:t>
      </w:r>
      <w:r w:rsidR="0035721A">
        <w:rPr>
          <w:b/>
          <w:color w:val="222222"/>
          <w:u w:val="single"/>
        </w:rPr>
        <w:t xml:space="preserve"> from meeting held </w:t>
      </w:r>
      <w:r w:rsidR="0035721A" w:rsidRPr="00C4049C">
        <w:rPr>
          <w:b/>
          <w:bCs/>
          <w:u w:val="single"/>
        </w:rPr>
        <w:t xml:space="preserve">on </w:t>
      </w:r>
      <w:r w:rsidR="00002FF2">
        <w:rPr>
          <w:b/>
          <w:bCs/>
          <w:u w:val="single"/>
        </w:rPr>
        <w:t>05/04</w:t>
      </w:r>
      <w:r w:rsidR="00C4049C" w:rsidRPr="00C4049C">
        <w:rPr>
          <w:b/>
          <w:bCs/>
          <w:u w:val="single"/>
        </w:rPr>
        <w:t>/2022</w:t>
      </w:r>
      <w:r w:rsidRPr="0035721A">
        <w:rPr>
          <w:color w:val="222222"/>
          <w:sz w:val="20"/>
          <w:szCs w:val="20"/>
        </w:rPr>
        <w:br/>
      </w:r>
      <w:r w:rsidRPr="0035721A">
        <w:rPr>
          <w:color w:val="222222"/>
          <w:sz w:val="20"/>
          <w:szCs w:val="20"/>
        </w:rPr>
        <w:br/>
      </w:r>
      <w:r w:rsidRPr="0035721A">
        <w:rPr>
          <w:color w:val="222222"/>
          <w:sz w:val="20"/>
          <w:szCs w:val="20"/>
          <w:highlight w:val="white"/>
        </w:rPr>
        <w:t xml:space="preserve">The minutes of the previous meeting were approved. </w:t>
      </w:r>
    </w:p>
    <w:p w14:paraId="792E02B7" w14:textId="77777777" w:rsidR="001E118C" w:rsidRPr="0035721A" w:rsidRDefault="001E118C" w:rsidP="001E118C"/>
    <w:p w14:paraId="7C46D4F5" w14:textId="21EB4BA1" w:rsidR="00E4670D" w:rsidRPr="001E118C" w:rsidRDefault="005F47A4" w:rsidP="001E118C">
      <w:pPr>
        <w:pStyle w:val="ListParagraph"/>
        <w:numPr>
          <w:ilvl w:val="0"/>
          <w:numId w:val="8"/>
        </w:numPr>
        <w:shd w:val="clear" w:color="auto" w:fill="FFFFFF"/>
        <w:spacing w:before="240" w:after="0" w:line="276" w:lineRule="auto"/>
        <w:rPr>
          <w:color w:val="222222"/>
        </w:rPr>
      </w:pPr>
      <w:r w:rsidRPr="001E118C">
        <w:rPr>
          <w:b/>
          <w:color w:val="222222"/>
          <w:u w:val="single"/>
        </w:rPr>
        <w:t>Date of next meeting</w:t>
      </w:r>
      <w:r w:rsidRPr="001E118C">
        <w:rPr>
          <w:b/>
          <w:color w:val="222222"/>
          <w:u w:val="single"/>
        </w:rPr>
        <w:br/>
      </w:r>
      <w:r w:rsidRPr="001E118C">
        <w:rPr>
          <w:color w:val="222222"/>
          <w:sz w:val="20"/>
          <w:szCs w:val="20"/>
        </w:rPr>
        <w:br/>
      </w:r>
      <w:r w:rsidR="007E75AB">
        <w:rPr>
          <w:color w:val="222222"/>
          <w:highlight w:val="white"/>
        </w:rPr>
        <w:t>June</w:t>
      </w:r>
      <w:r w:rsidRPr="001E118C">
        <w:rPr>
          <w:color w:val="222222"/>
          <w:highlight w:val="white"/>
        </w:rPr>
        <w:t xml:space="preserve"> </w:t>
      </w:r>
      <w:r w:rsidR="007E75AB">
        <w:rPr>
          <w:color w:val="222222"/>
          <w:highlight w:val="white"/>
        </w:rPr>
        <w:t>7</w:t>
      </w:r>
      <w:r w:rsidRPr="001E118C">
        <w:rPr>
          <w:color w:val="222222"/>
          <w:highlight w:val="white"/>
          <w:vertAlign w:val="superscript"/>
        </w:rPr>
        <w:t>th</w:t>
      </w:r>
      <w:r w:rsidRPr="001E118C">
        <w:rPr>
          <w:color w:val="222222"/>
          <w:highlight w:val="white"/>
        </w:rPr>
        <w:t>, 2022</w:t>
      </w:r>
      <w:r w:rsidR="00F37029" w:rsidRPr="001E118C">
        <w:rPr>
          <w:color w:val="222222"/>
          <w:highlight w:val="white"/>
        </w:rPr>
        <w:t>.</w:t>
      </w:r>
      <w:r w:rsidR="007E75AB">
        <w:rPr>
          <w:color w:val="222222"/>
          <w:highlight w:val="white"/>
        </w:rPr>
        <w:t xml:space="preserve"> 11</w:t>
      </w:r>
      <w:r w:rsidRPr="001E118C">
        <w:rPr>
          <w:color w:val="222222"/>
          <w:highlight w:val="white"/>
        </w:rPr>
        <w:t xml:space="preserve">.30am- </w:t>
      </w:r>
      <w:r w:rsidR="007E75AB">
        <w:rPr>
          <w:color w:val="222222"/>
          <w:highlight w:val="white"/>
        </w:rPr>
        <w:t>1</w:t>
      </w:r>
      <w:r w:rsidRPr="001E118C">
        <w:rPr>
          <w:color w:val="222222"/>
          <w:highlight w:val="white"/>
        </w:rPr>
        <w:t>am on Zoom</w:t>
      </w:r>
      <w:r w:rsidR="007E75AB">
        <w:rPr>
          <w:color w:val="222222"/>
        </w:rPr>
        <w:t xml:space="preserve"> and in person at </w:t>
      </w:r>
      <w:proofErr w:type="spellStart"/>
      <w:r w:rsidR="007E75AB">
        <w:rPr>
          <w:color w:val="222222"/>
        </w:rPr>
        <w:t>LifeCare</w:t>
      </w:r>
      <w:proofErr w:type="spellEnd"/>
    </w:p>
    <w:p w14:paraId="66F5F76E" w14:textId="05222AF4" w:rsidR="00E4670D" w:rsidRPr="00F9782C" w:rsidRDefault="00E4670D" w:rsidP="00012399"/>
    <w:p w14:paraId="0AD68D03" w14:textId="63EC72AC" w:rsidR="00E4670D" w:rsidRPr="00F9782C" w:rsidRDefault="00E4670D" w:rsidP="00012399"/>
    <w:p w14:paraId="58204714" w14:textId="61E8430D" w:rsidR="0066508F" w:rsidRPr="00F9782C" w:rsidRDefault="0066508F" w:rsidP="0066508F"/>
    <w:sectPr w:rsidR="0066508F" w:rsidRPr="00F9782C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1AF9" w14:textId="77777777" w:rsidR="00BB67F2" w:rsidRDefault="00BB67F2" w:rsidP="00DD4BFB">
      <w:pPr>
        <w:spacing w:after="0" w:line="240" w:lineRule="auto"/>
      </w:pPr>
      <w:r>
        <w:separator/>
      </w:r>
    </w:p>
  </w:endnote>
  <w:endnote w:type="continuationSeparator" w:id="0">
    <w:p w14:paraId="1001565D" w14:textId="77777777" w:rsidR="00BB67F2" w:rsidRDefault="00BB67F2" w:rsidP="00DD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4374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E1213E" w14:textId="10E8A69C" w:rsidR="00DD4BFB" w:rsidRDefault="00DD4BFB" w:rsidP="00486B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DC8B85" w14:textId="77777777" w:rsidR="00DD4BFB" w:rsidRDefault="00DD4BFB" w:rsidP="00DD4B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7980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468363" w14:textId="1AB335D1" w:rsidR="00DD4BFB" w:rsidRDefault="00DD4BFB" w:rsidP="00486B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499784" w14:textId="77777777" w:rsidR="00DD4BFB" w:rsidRDefault="00DD4BFB" w:rsidP="00DD4B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63E2" w14:textId="77777777" w:rsidR="00BB67F2" w:rsidRDefault="00BB67F2" w:rsidP="00DD4BFB">
      <w:pPr>
        <w:spacing w:after="0" w:line="240" w:lineRule="auto"/>
      </w:pPr>
      <w:r>
        <w:separator/>
      </w:r>
    </w:p>
  </w:footnote>
  <w:footnote w:type="continuationSeparator" w:id="0">
    <w:p w14:paraId="5C64CA1F" w14:textId="77777777" w:rsidR="00BB67F2" w:rsidRDefault="00BB67F2" w:rsidP="00DD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20A"/>
    <w:multiLevelType w:val="hybridMultilevel"/>
    <w:tmpl w:val="29167AA8"/>
    <w:lvl w:ilvl="0" w:tplc="716A71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53EDC"/>
    <w:multiLevelType w:val="hybridMultilevel"/>
    <w:tmpl w:val="9F003BC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0DF3"/>
    <w:multiLevelType w:val="hybridMultilevel"/>
    <w:tmpl w:val="63760FC4"/>
    <w:lvl w:ilvl="0" w:tplc="E22686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721E"/>
    <w:multiLevelType w:val="multilevel"/>
    <w:tmpl w:val="97FAEB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F162C0"/>
    <w:multiLevelType w:val="hybridMultilevel"/>
    <w:tmpl w:val="6864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768E"/>
    <w:multiLevelType w:val="hybridMultilevel"/>
    <w:tmpl w:val="3294AA8C"/>
    <w:lvl w:ilvl="0" w:tplc="C500065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D87175"/>
    <w:multiLevelType w:val="hybridMultilevel"/>
    <w:tmpl w:val="8D9E540E"/>
    <w:lvl w:ilvl="0" w:tplc="53847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230A9"/>
    <w:multiLevelType w:val="hybridMultilevel"/>
    <w:tmpl w:val="60F4D5A0"/>
    <w:lvl w:ilvl="0" w:tplc="797AA7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205EB"/>
    <w:multiLevelType w:val="hybridMultilevel"/>
    <w:tmpl w:val="07FCA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30757">
    <w:abstractNumId w:val="8"/>
  </w:num>
  <w:num w:numId="2" w16cid:durableId="1732968542">
    <w:abstractNumId w:val="0"/>
  </w:num>
  <w:num w:numId="3" w16cid:durableId="384531384">
    <w:abstractNumId w:val="5"/>
  </w:num>
  <w:num w:numId="4" w16cid:durableId="2117409411">
    <w:abstractNumId w:val="1"/>
  </w:num>
  <w:num w:numId="5" w16cid:durableId="176777646">
    <w:abstractNumId w:val="4"/>
  </w:num>
  <w:num w:numId="6" w16cid:durableId="1338731490">
    <w:abstractNumId w:val="3"/>
  </w:num>
  <w:num w:numId="7" w16cid:durableId="420956534">
    <w:abstractNumId w:val="6"/>
  </w:num>
  <w:num w:numId="8" w16cid:durableId="337008412">
    <w:abstractNumId w:val="7"/>
  </w:num>
  <w:num w:numId="9" w16cid:durableId="979771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F3"/>
    <w:rsid w:val="00002FF2"/>
    <w:rsid w:val="00012399"/>
    <w:rsid w:val="00014EB8"/>
    <w:rsid w:val="0003537B"/>
    <w:rsid w:val="0004403D"/>
    <w:rsid w:val="00044EBA"/>
    <w:rsid w:val="00054BCC"/>
    <w:rsid w:val="00055591"/>
    <w:rsid w:val="000567E3"/>
    <w:rsid w:val="00071000"/>
    <w:rsid w:val="0007559E"/>
    <w:rsid w:val="00077B2A"/>
    <w:rsid w:val="00091E04"/>
    <w:rsid w:val="00092CD6"/>
    <w:rsid w:val="000A31B2"/>
    <w:rsid w:val="000A5928"/>
    <w:rsid w:val="000B43F2"/>
    <w:rsid w:val="000B7065"/>
    <w:rsid w:val="000C2101"/>
    <w:rsid w:val="000C271F"/>
    <w:rsid w:val="000C748B"/>
    <w:rsid w:val="000C7D81"/>
    <w:rsid w:val="000D0FA8"/>
    <w:rsid w:val="000D1D41"/>
    <w:rsid w:val="000D63F6"/>
    <w:rsid w:val="000E1DA6"/>
    <w:rsid w:val="000F25EE"/>
    <w:rsid w:val="000F2B8A"/>
    <w:rsid w:val="00100267"/>
    <w:rsid w:val="00112A91"/>
    <w:rsid w:val="00115E2C"/>
    <w:rsid w:val="001173D7"/>
    <w:rsid w:val="001253E7"/>
    <w:rsid w:val="001302E4"/>
    <w:rsid w:val="001425AF"/>
    <w:rsid w:val="001539B8"/>
    <w:rsid w:val="00164629"/>
    <w:rsid w:val="00177C74"/>
    <w:rsid w:val="00184487"/>
    <w:rsid w:val="00191306"/>
    <w:rsid w:val="00195480"/>
    <w:rsid w:val="001A0153"/>
    <w:rsid w:val="001B2321"/>
    <w:rsid w:val="001B53E4"/>
    <w:rsid w:val="001B6679"/>
    <w:rsid w:val="001C6281"/>
    <w:rsid w:val="001D2E88"/>
    <w:rsid w:val="001E118C"/>
    <w:rsid w:val="001E3BC7"/>
    <w:rsid w:val="001F30B8"/>
    <w:rsid w:val="001F6149"/>
    <w:rsid w:val="002019F3"/>
    <w:rsid w:val="002274CB"/>
    <w:rsid w:val="00234344"/>
    <w:rsid w:val="00243CE5"/>
    <w:rsid w:val="002467F3"/>
    <w:rsid w:val="00250C84"/>
    <w:rsid w:val="00260671"/>
    <w:rsid w:val="00263BED"/>
    <w:rsid w:val="0029519E"/>
    <w:rsid w:val="002A4990"/>
    <w:rsid w:val="002B00EF"/>
    <w:rsid w:val="002B2E2C"/>
    <w:rsid w:val="002B2F7E"/>
    <w:rsid w:val="002D1F01"/>
    <w:rsid w:val="00301A67"/>
    <w:rsid w:val="003325F6"/>
    <w:rsid w:val="00335137"/>
    <w:rsid w:val="00335A75"/>
    <w:rsid w:val="0035721A"/>
    <w:rsid w:val="003673C9"/>
    <w:rsid w:val="00371C4E"/>
    <w:rsid w:val="0037358E"/>
    <w:rsid w:val="0037777D"/>
    <w:rsid w:val="003818F8"/>
    <w:rsid w:val="00382B1A"/>
    <w:rsid w:val="00392C23"/>
    <w:rsid w:val="003A1B97"/>
    <w:rsid w:val="003A724F"/>
    <w:rsid w:val="003C6C1D"/>
    <w:rsid w:val="003D165D"/>
    <w:rsid w:val="003D57E5"/>
    <w:rsid w:val="003E1C84"/>
    <w:rsid w:val="003E50D4"/>
    <w:rsid w:val="003F10FE"/>
    <w:rsid w:val="003F247D"/>
    <w:rsid w:val="004059BF"/>
    <w:rsid w:val="00406461"/>
    <w:rsid w:val="00415CA4"/>
    <w:rsid w:val="00421405"/>
    <w:rsid w:val="00423E64"/>
    <w:rsid w:val="00425B1E"/>
    <w:rsid w:val="00430F4E"/>
    <w:rsid w:val="00431875"/>
    <w:rsid w:val="00433C4B"/>
    <w:rsid w:val="00434E83"/>
    <w:rsid w:val="00436832"/>
    <w:rsid w:val="0044584B"/>
    <w:rsid w:val="00463DDA"/>
    <w:rsid w:val="0047549A"/>
    <w:rsid w:val="00482210"/>
    <w:rsid w:val="00484FD9"/>
    <w:rsid w:val="004856E8"/>
    <w:rsid w:val="00485DE5"/>
    <w:rsid w:val="00490F10"/>
    <w:rsid w:val="004A041B"/>
    <w:rsid w:val="004A08AA"/>
    <w:rsid w:val="004A138F"/>
    <w:rsid w:val="004A3131"/>
    <w:rsid w:val="004C27F7"/>
    <w:rsid w:val="004C5092"/>
    <w:rsid w:val="004D7004"/>
    <w:rsid w:val="004E00E4"/>
    <w:rsid w:val="004E6DD2"/>
    <w:rsid w:val="004F490C"/>
    <w:rsid w:val="004F75F1"/>
    <w:rsid w:val="0050445D"/>
    <w:rsid w:val="00511055"/>
    <w:rsid w:val="00520B09"/>
    <w:rsid w:val="0052228F"/>
    <w:rsid w:val="00524725"/>
    <w:rsid w:val="00535378"/>
    <w:rsid w:val="00542A8F"/>
    <w:rsid w:val="005435E1"/>
    <w:rsid w:val="00550361"/>
    <w:rsid w:val="00552C81"/>
    <w:rsid w:val="00557281"/>
    <w:rsid w:val="005605DB"/>
    <w:rsid w:val="00563BFA"/>
    <w:rsid w:val="005709F8"/>
    <w:rsid w:val="00574BB4"/>
    <w:rsid w:val="0058531F"/>
    <w:rsid w:val="00592E10"/>
    <w:rsid w:val="00597021"/>
    <w:rsid w:val="005A7C9F"/>
    <w:rsid w:val="005B1FA3"/>
    <w:rsid w:val="005B4D54"/>
    <w:rsid w:val="005B684E"/>
    <w:rsid w:val="005C15F3"/>
    <w:rsid w:val="005C53FA"/>
    <w:rsid w:val="005C7900"/>
    <w:rsid w:val="005D3F95"/>
    <w:rsid w:val="005E1B01"/>
    <w:rsid w:val="005E47AA"/>
    <w:rsid w:val="005F47A4"/>
    <w:rsid w:val="005F63F8"/>
    <w:rsid w:val="00632468"/>
    <w:rsid w:val="00632E1A"/>
    <w:rsid w:val="0064619B"/>
    <w:rsid w:val="0064751D"/>
    <w:rsid w:val="00650AF2"/>
    <w:rsid w:val="00651626"/>
    <w:rsid w:val="00657618"/>
    <w:rsid w:val="00660401"/>
    <w:rsid w:val="0066508F"/>
    <w:rsid w:val="0067440E"/>
    <w:rsid w:val="006914A6"/>
    <w:rsid w:val="006931A6"/>
    <w:rsid w:val="006A01C5"/>
    <w:rsid w:val="006B403C"/>
    <w:rsid w:val="006B7503"/>
    <w:rsid w:val="006D743E"/>
    <w:rsid w:val="006D7FF3"/>
    <w:rsid w:val="006E3D39"/>
    <w:rsid w:val="006F1481"/>
    <w:rsid w:val="006F6EC6"/>
    <w:rsid w:val="00705696"/>
    <w:rsid w:val="007078BD"/>
    <w:rsid w:val="00734B85"/>
    <w:rsid w:val="0075237A"/>
    <w:rsid w:val="00760E8A"/>
    <w:rsid w:val="007713CD"/>
    <w:rsid w:val="00775CD5"/>
    <w:rsid w:val="0077709E"/>
    <w:rsid w:val="00780615"/>
    <w:rsid w:val="00781B9F"/>
    <w:rsid w:val="007956C8"/>
    <w:rsid w:val="007B183F"/>
    <w:rsid w:val="007C3D0D"/>
    <w:rsid w:val="007C4A06"/>
    <w:rsid w:val="007D25F1"/>
    <w:rsid w:val="007D33B6"/>
    <w:rsid w:val="007D4E19"/>
    <w:rsid w:val="007E1220"/>
    <w:rsid w:val="007E6ED4"/>
    <w:rsid w:val="007E75AB"/>
    <w:rsid w:val="00806A55"/>
    <w:rsid w:val="008110A5"/>
    <w:rsid w:val="00816580"/>
    <w:rsid w:val="00820EEA"/>
    <w:rsid w:val="0082394D"/>
    <w:rsid w:val="00825EA0"/>
    <w:rsid w:val="00827A0E"/>
    <w:rsid w:val="008312E5"/>
    <w:rsid w:val="00846154"/>
    <w:rsid w:val="0085112B"/>
    <w:rsid w:val="00854135"/>
    <w:rsid w:val="008644FD"/>
    <w:rsid w:val="00881B54"/>
    <w:rsid w:val="00887967"/>
    <w:rsid w:val="0089001B"/>
    <w:rsid w:val="008A47A8"/>
    <w:rsid w:val="008A4C2E"/>
    <w:rsid w:val="008A6900"/>
    <w:rsid w:val="008B701F"/>
    <w:rsid w:val="008C20D5"/>
    <w:rsid w:val="008C3185"/>
    <w:rsid w:val="008C7455"/>
    <w:rsid w:val="008D10E9"/>
    <w:rsid w:val="008D18B4"/>
    <w:rsid w:val="008E18CC"/>
    <w:rsid w:val="008F7A1A"/>
    <w:rsid w:val="008F7D1B"/>
    <w:rsid w:val="008F7DA1"/>
    <w:rsid w:val="0090675B"/>
    <w:rsid w:val="00925711"/>
    <w:rsid w:val="009326D0"/>
    <w:rsid w:val="00937D5A"/>
    <w:rsid w:val="00941CB8"/>
    <w:rsid w:val="00951B42"/>
    <w:rsid w:val="0095533B"/>
    <w:rsid w:val="00955794"/>
    <w:rsid w:val="00983251"/>
    <w:rsid w:val="009850F4"/>
    <w:rsid w:val="009A4B65"/>
    <w:rsid w:val="009A4EE4"/>
    <w:rsid w:val="009B082D"/>
    <w:rsid w:val="009B175D"/>
    <w:rsid w:val="009B4037"/>
    <w:rsid w:val="009B466A"/>
    <w:rsid w:val="009C436C"/>
    <w:rsid w:val="009D2F7C"/>
    <w:rsid w:val="009F2E71"/>
    <w:rsid w:val="00A048CF"/>
    <w:rsid w:val="00A27D5B"/>
    <w:rsid w:val="00A6697F"/>
    <w:rsid w:val="00A712E9"/>
    <w:rsid w:val="00A77D4C"/>
    <w:rsid w:val="00A806C6"/>
    <w:rsid w:val="00A81AF3"/>
    <w:rsid w:val="00AB58FE"/>
    <w:rsid w:val="00AC2959"/>
    <w:rsid w:val="00AD647D"/>
    <w:rsid w:val="00AE3563"/>
    <w:rsid w:val="00AE46F2"/>
    <w:rsid w:val="00AF3D61"/>
    <w:rsid w:val="00AF5E52"/>
    <w:rsid w:val="00AF7FC5"/>
    <w:rsid w:val="00B06562"/>
    <w:rsid w:val="00B33806"/>
    <w:rsid w:val="00B406EC"/>
    <w:rsid w:val="00B4568A"/>
    <w:rsid w:val="00B47ADA"/>
    <w:rsid w:val="00B622AD"/>
    <w:rsid w:val="00B76FFA"/>
    <w:rsid w:val="00B77968"/>
    <w:rsid w:val="00B813B9"/>
    <w:rsid w:val="00B837E9"/>
    <w:rsid w:val="00B838FE"/>
    <w:rsid w:val="00B85071"/>
    <w:rsid w:val="00B9466B"/>
    <w:rsid w:val="00BA30B3"/>
    <w:rsid w:val="00BB54D4"/>
    <w:rsid w:val="00BB67F2"/>
    <w:rsid w:val="00BC38A7"/>
    <w:rsid w:val="00BC458E"/>
    <w:rsid w:val="00BD5D93"/>
    <w:rsid w:val="00BE2D7B"/>
    <w:rsid w:val="00BE7AED"/>
    <w:rsid w:val="00C061FF"/>
    <w:rsid w:val="00C21442"/>
    <w:rsid w:val="00C26957"/>
    <w:rsid w:val="00C27E5C"/>
    <w:rsid w:val="00C33F8C"/>
    <w:rsid w:val="00C34885"/>
    <w:rsid w:val="00C4049C"/>
    <w:rsid w:val="00C44CA4"/>
    <w:rsid w:val="00C45ED8"/>
    <w:rsid w:val="00C524F2"/>
    <w:rsid w:val="00C62B50"/>
    <w:rsid w:val="00C67FDE"/>
    <w:rsid w:val="00C747F3"/>
    <w:rsid w:val="00C81076"/>
    <w:rsid w:val="00CA61EC"/>
    <w:rsid w:val="00CB0854"/>
    <w:rsid w:val="00CB13ED"/>
    <w:rsid w:val="00CB2CBE"/>
    <w:rsid w:val="00CB5BAB"/>
    <w:rsid w:val="00CC5FB9"/>
    <w:rsid w:val="00CD0185"/>
    <w:rsid w:val="00CD093F"/>
    <w:rsid w:val="00CD2CD1"/>
    <w:rsid w:val="00CD5ED1"/>
    <w:rsid w:val="00CE240E"/>
    <w:rsid w:val="00CE3124"/>
    <w:rsid w:val="00CF3658"/>
    <w:rsid w:val="00D07B00"/>
    <w:rsid w:val="00D12BCB"/>
    <w:rsid w:val="00D174F7"/>
    <w:rsid w:val="00D305DC"/>
    <w:rsid w:val="00D329A2"/>
    <w:rsid w:val="00D33578"/>
    <w:rsid w:val="00D41C9E"/>
    <w:rsid w:val="00D509B3"/>
    <w:rsid w:val="00D5577B"/>
    <w:rsid w:val="00D60A8C"/>
    <w:rsid w:val="00D6557D"/>
    <w:rsid w:val="00D95D59"/>
    <w:rsid w:val="00D97CAB"/>
    <w:rsid w:val="00DA697F"/>
    <w:rsid w:val="00DB64D8"/>
    <w:rsid w:val="00DD4BFB"/>
    <w:rsid w:val="00DD550E"/>
    <w:rsid w:val="00DF18B1"/>
    <w:rsid w:val="00DF405F"/>
    <w:rsid w:val="00E01B1D"/>
    <w:rsid w:val="00E273BC"/>
    <w:rsid w:val="00E32454"/>
    <w:rsid w:val="00E357CD"/>
    <w:rsid w:val="00E42528"/>
    <w:rsid w:val="00E463CB"/>
    <w:rsid w:val="00E4670D"/>
    <w:rsid w:val="00E475EE"/>
    <w:rsid w:val="00E565CF"/>
    <w:rsid w:val="00E66E35"/>
    <w:rsid w:val="00E77A14"/>
    <w:rsid w:val="00E802D4"/>
    <w:rsid w:val="00EA1963"/>
    <w:rsid w:val="00EA2BE1"/>
    <w:rsid w:val="00EB6295"/>
    <w:rsid w:val="00EC378C"/>
    <w:rsid w:val="00EE2BAC"/>
    <w:rsid w:val="00EE358D"/>
    <w:rsid w:val="00EF6498"/>
    <w:rsid w:val="00EF698D"/>
    <w:rsid w:val="00EF7EA5"/>
    <w:rsid w:val="00F0693A"/>
    <w:rsid w:val="00F11805"/>
    <w:rsid w:val="00F17DD3"/>
    <w:rsid w:val="00F20936"/>
    <w:rsid w:val="00F21A89"/>
    <w:rsid w:val="00F21A96"/>
    <w:rsid w:val="00F279ED"/>
    <w:rsid w:val="00F317B2"/>
    <w:rsid w:val="00F37029"/>
    <w:rsid w:val="00F42588"/>
    <w:rsid w:val="00F53033"/>
    <w:rsid w:val="00F56810"/>
    <w:rsid w:val="00F573CA"/>
    <w:rsid w:val="00F60000"/>
    <w:rsid w:val="00F60680"/>
    <w:rsid w:val="00F66BF6"/>
    <w:rsid w:val="00F678B3"/>
    <w:rsid w:val="00F70409"/>
    <w:rsid w:val="00F74924"/>
    <w:rsid w:val="00F82F94"/>
    <w:rsid w:val="00F91728"/>
    <w:rsid w:val="00F969B3"/>
    <w:rsid w:val="00F9782C"/>
    <w:rsid w:val="00FA22C3"/>
    <w:rsid w:val="00FB47D3"/>
    <w:rsid w:val="00FB6E3B"/>
    <w:rsid w:val="00FC2FF5"/>
    <w:rsid w:val="00FC4B31"/>
    <w:rsid w:val="00FD4600"/>
    <w:rsid w:val="00FE29D6"/>
    <w:rsid w:val="00FE6A90"/>
    <w:rsid w:val="00FE786F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0364"/>
  <w15:chartTrackingRefBased/>
  <w15:docId w15:val="{52BF6507-80C7-479E-A189-9ECED7B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70D"/>
  </w:style>
  <w:style w:type="paragraph" w:styleId="Heading3">
    <w:name w:val="heading 3"/>
    <w:basedOn w:val="Normal"/>
    <w:link w:val="Heading3Char"/>
    <w:uiPriority w:val="9"/>
    <w:qFormat/>
    <w:rsid w:val="00F82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D1B"/>
    <w:pPr>
      <w:ind w:left="720"/>
      <w:contextualSpacing/>
    </w:pPr>
  </w:style>
  <w:style w:type="paragraph" w:customStyle="1" w:styleId="p1">
    <w:name w:val="p1"/>
    <w:basedOn w:val="Normal"/>
    <w:rsid w:val="00F9172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F91728"/>
  </w:style>
  <w:style w:type="character" w:customStyle="1" w:styleId="s3">
    <w:name w:val="s3"/>
    <w:basedOn w:val="DefaultParagraphFont"/>
    <w:rsid w:val="00DA697F"/>
  </w:style>
  <w:style w:type="character" w:customStyle="1" w:styleId="s4">
    <w:name w:val="s4"/>
    <w:basedOn w:val="DefaultParagraphFont"/>
    <w:rsid w:val="00DA697F"/>
  </w:style>
  <w:style w:type="paragraph" w:styleId="Footer">
    <w:name w:val="footer"/>
    <w:basedOn w:val="Normal"/>
    <w:link w:val="FooterChar"/>
    <w:uiPriority w:val="99"/>
    <w:unhideWhenUsed/>
    <w:rsid w:val="00DD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FB"/>
  </w:style>
  <w:style w:type="character" w:styleId="PageNumber">
    <w:name w:val="page number"/>
    <w:basedOn w:val="DefaultParagraphFont"/>
    <w:uiPriority w:val="99"/>
    <w:semiHidden/>
    <w:unhideWhenUsed/>
    <w:rsid w:val="00DD4BFB"/>
  </w:style>
  <w:style w:type="character" w:customStyle="1" w:styleId="Heading3Char">
    <w:name w:val="Heading 3 Char"/>
    <w:basedOn w:val="DefaultParagraphFont"/>
    <w:link w:val="Heading3"/>
    <w:uiPriority w:val="9"/>
    <w:rsid w:val="00F82F9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F82F94"/>
  </w:style>
  <w:style w:type="paragraph" w:styleId="Header">
    <w:name w:val="header"/>
    <w:basedOn w:val="Normal"/>
    <w:link w:val="HeaderChar"/>
    <w:uiPriority w:val="99"/>
    <w:unhideWhenUsed/>
    <w:rsid w:val="00C4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dc:description/>
  <cp:lastModifiedBy>Daniel Richards</cp:lastModifiedBy>
  <cp:revision>63</cp:revision>
  <dcterms:created xsi:type="dcterms:W3CDTF">2022-03-22T12:35:00Z</dcterms:created>
  <dcterms:modified xsi:type="dcterms:W3CDTF">2022-05-31T13:10:00Z</dcterms:modified>
</cp:coreProperties>
</file>