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AE2F" w14:textId="77777777" w:rsidR="009023AD" w:rsidRDefault="00707CA3" w:rsidP="00707CA3"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4BC02D1F" wp14:editId="103BC326">
            <wp:extent cx="3381375" cy="1123950"/>
            <wp:effectExtent l="0" t="0" r="9525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CA3">
        <w:t xml:space="preserve"> </w:t>
      </w:r>
    </w:p>
    <w:p w14:paraId="38AD1600" w14:textId="53DE9A34" w:rsidR="00707CA3" w:rsidRDefault="00707CA3" w:rsidP="00707CA3">
      <w:r>
        <w:t>Forum Meeting 11/02/2025</w:t>
      </w:r>
      <w:r w:rsidR="00296494">
        <w:t xml:space="preserve">, Four Square and online </w:t>
      </w:r>
    </w:p>
    <w:p w14:paraId="494AD278" w14:textId="77777777" w:rsidR="00B378F0" w:rsidRDefault="00B378F0" w:rsidP="00707CA3"/>
    <w:p w14:paraId="5C10E3E9" w14:textId="42A5ED3A" w:rsidR="00A11463" w:rsidRDefault="00B378F0" w:rsidP="00707CA3">
      <w:r>
        <w:t xml:space="preserve">Attended in person: Stephanie-Anne Harris (ECHF), Daniel Richards (ECHF),  Brenda Black (ECF), Catriona Windle (HAR), Zoe Mobey (THA), </w:t>
      </w:r>
      <w:r w:rsidR="006E2AD8">
        <w:t>John Haliday (CRT), Mark</w:t>
      </w:r>
      <w:r w:rsidR="00517EEB">
        <w:t xml:space="preserve"> </w:t>
      </w:r>
      <w:r w:rsidR="006E2AD8">
        <w:t>(Citizens Advice)</w:t>
      </w:r>
      <w:r w:rsidR="00517EEB">
        <w:t>, Marion Findlay ( VE), Dawn Anderson ( PCPH)</w:t>
      </w:r>
    </w:p>
    <w:p w14:paraId="02723793" w14:textId="45D3DFDD" w:rsidR="00B378F0" w:rsidRDefault="00A11463" w:rsidP="00707CA3">
      <w:r>
        <w:t xml:space="preserve">Joined online: </w:t>
      </w:r>
      <w:r w:rsidR="00A448FC">
        <w:t>Suzanne Lowden (</w:t>
      </w:r>
      <w:r w:rsidR="001C7796" w:rsidRPr="006632AA">
        <w:t>H&amp;SCP’ship),</w:t>
      </w:r>
      <w:r w:rsidR="001C7796">
        <w:t xml:space="preserve"> Dan</w:t>
      </w:r>
      <w:r w:rsidR="00E318D6">
        <w:t xml:space="preserve"> Fuller</w:t>
      </w:r>
      <w:r w:rsidR="001C7796">
        <w:t xml:space="preserve"> (Libertus)</w:t>
      </w:r>
      <w:r w:rsidR="00C61058">
        <w:t>, Caroline McKinna (Dove Centre), Patricia Scotland (POPP), Miche</w:t>
      </w:r>
      <w:r w:rsidR="00517EEB">
        <w:t>lle</w:t>
      </w:r>
      <w:r w:rsidR="00C61058">
        <w:t xml:space="preserve"> Davvit (LGBT Health), Christopher Ward (Waverly Care), Biddy Kelly (Fresh Start), Gillian Smith (</w:t>
      </w:r>
      <w:r w:rsidR="00830372">
        <w:t>QC),</w:t>
      </w:r>
      <w:r w:rsidR="00CF777D">
        <w:t xml:space="preserve"> Ruth MacLennan (C4C), Anne Munro (</w:t>
      </w:r>
      <w:r w:rsidR="001B477C">
        <w:t>P</w:t>
      </w:r>
      <w:r w:rsidR="00CF777D">
        <w:t>DP)</w:t>
      </w:r>
      <w:r w:rsidR="00F74ACA">
        <w:t xml:space="preserve"> Iona McCann (Art in Healthcare), Teresa Sutherland (CHAI)</w:t>
      </w:r>
      <w:r w:rsidR="00564886">
        <w:t>, Jennifer Fairgrieve (Libertus)</w:t>
      </w:r>
      <w:r w:rsidR="00517EEB">
        <w:t>, Maggie Chiwanza , Philem Headway,</w:t>
      </w:r>
      <w:r w:rsidR="001F1FF7">
        <w:t xml:space="preserve"> </w:t>
      </w:r>
      <w:r w:rsidR="00517EEB">
        <w:t>Helena Richards</w:t>
      </w:r>
      <w:r w:rsidR="001F1FF7">
        <w:t xml:space="preserve"> </w:t>
      </w:r>
      <w:r w:rsidR="00517EEB">
        <w:t>(Carr Gomm)</w:t>
      </w:r>
    </w:p>
    <w:p w14:paraId="3F807648" w14:textId="4AADCB65" w:rsidR="00517EEB" w:rsidRDefault="00517EEB" w:rsidP="00707CA3">
      <w:r>
        <w:t>In attendance : Andy Hall, Service Director Strategic Planning, EIJB</w:t>
      </w:r>
    </w:p>
    <w:p w14:paraId="122E5E7C" w14:textId="77777777" w:rsidR="00707CA3" w:rsidRDefault="00707CA3" w:rsidP="001C3BC1"/>
    <w:p w14:paraId="2D7C86C9" w14:textId="3D089248" w:rsidR="001C3BC1" w:rsidRDefault="001C3BC1" w:rsidP="001C3BC1">
      <w:r>
        <w:t xml:space="preserve">Apologies: </w:t>
      </w:r>
      <w:r w:rsidR="00F53AC6">
        <w:t>Sarah Boath (SCDC)</w:t>
      </w:r>
      <w:r w:rsidR="006E37C1">
        <w:t xml:space="preserve">, Georgia Artus (Vintage Vibes), </w:t>
      </w:r>
    </w:p>
    <w:p w14:paraId="66A5E1B0" w14:textId="77777777" w:rsidR="001F1FF7" w:rsidRDefault="001F1FF7" w:rsidP="001C3BC1"/>
    <w:p w14:paraId="3EBC73B0" w14:textId="424F5577" w:rsidR="00707CA3" w:rsidRDefault="00517EEB" w:rsidP="00517EEB">
      <w:pPr>
        <w:pStyle w:val="ListParagraph"/>
        <w:numPr>
          <w:ilvl w:val="0"/>
          <w:numId w:val="2"/>
        </w:numPr>
      </w:pPr>
      <w:r>
        <w:t>Welcome and Introductions</w:t>
      </w:r>
    </w:p>
    <w:p w14:paraId="054B2790" w14:textId="159796CC" w:rsidR="00517EEB" w:rsidRDefault="00517EEB" w:rsidP="008708CE">
      <w:pPr>
        <w:pStyle w:val="ListParagraph"/>
        <w:ind w:left="1080"/>
      </w:pPr>
      <w:r>
        <w:t>Cat welcomed everyone to the meeting and introduced Andy Hall, thanking him for attending in person</w:t>
      </w:r>
    </w:p>
    <w:p w14:paraId="798A11CD" w14:textId="77777777" w:rsidR="00707CA3" w:rsidRDefault="00707CA3" w:rsidP="00707CA3">
      <w:pPr>
        <w:pStyle w:val="ListParagraph"/>
      </w:pPr>
    </w:p>
    <w:p w14:paraId="14E60206" w14:textId="77777777" w:rsidR="00517EEB" w:rsidRDefault="00517EEB" w:rsidP="00707CA3">
      <w:pPr>
        <w:pStyle w:val="ListParagraph"/>
        <w:numPr>
          <w:ilvl w:val="0"/>
          <w:numId w:val="2"/>
        </w:numPr>
      </w:pPr>
      <w:r>
        <w:t>The EIJB draft Strategic Plan</w:t>
      </w:r>
    </w:p>
    <w:p w14:paraId="67AC6F36" w14:textId="7F261391" w:rsidR="005B4DC0" w:rsidRDefault="009031E0" w:rsidP="008708CE">
      <w:pPr>
        <w:ind w:left="720"/>
      </w:pPr>
      <w:r>
        <w:t xml:space="preserve">Andy Hall </w:t>
      </w:r>
      <w:r w:rsidR="00517EEB">
        <w:t xml:space="preserve">gave an overview : </w:t>
      </w:r>
      <w:r w:rsidR="00F53AC6">
        <w:t>Current</w:t>
      </w:r>
      <w:r>
        <w:t xml:space="preserve"> strategic plan out of date, </w:t>
      </w:r>
      <w:r w:rsidR="00517EEB">
        <w:t xml:space="preserve">it was 2019-2022, and is now 3 years overdue. The </w:t>
      </w:r>
      <w:r>
        <w:t xml:space="preserve">new draft been in process </w:t>
      </w:r>
      <w:r w:rsidR="00517EEB">
        <w:t xml:space="preserve">for a number of years and went out for consultation </w:t>
      </w:r>
      <w:r>
        <w:t xml:space="preserve"> last June</w:t>
      </w:r>
      <w:r w:rsidR="00517EEB">
        <w:t>. Whilst some p</w:t>
      </w:r>
      <w:r>
        <w:t xml:space="preserve">ositive feedback </w:t>
      </w:r>
      <w:r w:rsidR="00517EEB">
        <w:t xml:space="preserve">was received , there was </w:t>
      </w:r>
      <w:r>
        <w:br/>
        <w:t xml:space="preserve">negative feedback on the </w:t>
      </w:r>
      <w:r w:rsidR="00517EEB">
        <w:t>plan being vague, overly optimistic in the current financial climate , lacking concrete actions, being too academic  etc. The n</w:t>
      </w:r>
      <w:r>
        <w:t>ew draft</w:t>
      </w:r>
      <w:r w:rsidR="005B4DC0">
        <w:t xml:space="preserve"> </w:t>
      </w:r>
      <w:r w:rsidR="00517EEB">
        <w:t>builds on the previous one  but has been significantly revised.</w:t>
      </w:r>
      <w:r w:rsidR="006059A5">
        <w:t xml:space="preserve"> Andy noted that the original consultation from last June has been reopened on the Council’s consultation website and encouraged everyone to complete the questions/prompts by the current </w:t>
      </w:r>
      <w:r w:rsidR="00CE4FE2">
        <w:t>deadline</w:t>
      </w:r>
      <w:r w:rsidR="006059A5">
        <w:t xml:space="preserve"> of 23/2. It is hoped that an easy read version of the plan will be available shortly. Andy asked members of the Forum fo their views/feedback : </w:t>
      </w:r>
    </w:p>
    <w:p w14:paraId="58D02BF9" w14:textId="396B87E8" w:rsidR="006059A5" w:rsidRDefault="00013D60" w:rsidP="005B4DC0">
      <w:pPr>
        <w:pStyle w:val="ListParagraph"/>
      </w:pPr>
      <w:r>
        <w:t xml:space="preserve">Are the </w:t>
      </w:r>
      <w:r w:rsidR="00CE4FE2">
        <w:t>priorities</w:t>
      </w:r>
      <w:r w:rsidR="006059A5">
        <w:t xml:space="preserve"> the right ones ? Are the population groups correct ? Are the measures and </w:t>
      </w:r>
      <w:r>
        <w:t xml:space="preserve">deliverables </w:t>
      </w:r>
      <w:r w:rsidR="006059A5">
        <w:t>what you would expect ?</w:t>
      </w:r>
    </w:p>
    <w:p w14:paraId="09ABD040" w14:textId="3711E0E4" w:rsidR="00CD671B" w:rsidRDefault="006059A5" w:rsidP="005B4DC0">
      <w:pPr>
        <w:pStyle w:val="ListParagraph"/>
      </w:pPr>
      <w:r>
        <w:t xml:space="preserve">A general discussion followed : </w:t>
      </w:r>
      <w:r w:rsidR="00013D60">
        <w:br/>
      </w:r>
    </w:p>
    <w:p w14:paraId="0E2B223C" w14:textId="7751EADC" w:rsidR="008B50E7" w:rsidRDefault="00CD671B" w:rsidP="008708CE">
      <w:pPr>
        <w:ind w:left="720"/>
      </w:pPr>
      <w:r>
        <w:t>John</w:t>
      </w:r>
      <w:r w:rsidR="006059A5">
        <w:t xml:space="preserve"> Halliday : </w:t>
      </w:r>
      <w:r w:rsidR="00BC7E76">
        <w:t xml:space="preserve"> </w:t>
      </w:r>
      <w:r w:rsidR="00C73295">
        <w:t xml:space="preserve">Community health </w:t>
      </w:r>
      <w:r w:rsidR="00BC7E76">
        <w:t xml:space="preserve">organisations </w:t>
      </w:r>
      <w:r w:rsidR="00C73295">
        <w:t xml:space="preserve">are not mentioned in the plan but we should be recognising that there is a need to build on the strengths of community health and </w:t>
      </w:r>
      <w:r w:rsidR="00C73295">
        <w:lastRenderedPageBreak/>
        <w:t xml:space="preserve">that the </w:t>
      </w:r>
      <w:r w:rsidR="005B2AAA">
        <w:t>3</w:t>
      </w:r>
      <w:r w:rsidR="005B2AAA" w:rsidRPr="006059A5">
        <w:rPr>
          <w:vertAlign w:val="superscript"/>
        </w:rPr>
        <w:t>rd</w:t>
      </w:r>
      <w:r w:rsidR="005B2AAA">
        <w:t xml:space="preserve"> sector is </w:t>
      </w:r>
      <w:r w:rsidR="00B11DE7">
        <w:t>crucial to delivering health in the city</w:t>
      </w:r>
      <w:r w:rsidR="006059A5">
        <w:t xml:space="preserve">. </w:t>
      </w:r>
      <w:r w:rsidR="008425A9">
        <w:t>John argued that the 3</w:t>
      </w:r>
      <w:r w:rsidR="008425A9" w:rsidRPr="006059A5">
        <w:rPr>
          <w:vertAlign w:val="superscript"/>
        </w:rPr>
        <w:t>rd</w:t>
      </w:r>
      <w:r w:rsidR="008425A9">
        <w:t xml:space="preserve"> sector needs to be acknowledged as being part of the system and adding value to preventative work</w:t>
      </w:r>
      <w:r w:rsidR="006059A5">
        <w:t>.</w:t>
      </w:r>
      <w:r w:rsidR="00B11DE7">
        <w:br/>
      </w:r>
      <w:r w:rsidR="00B11DE7">
        <w:br/>
        <w:t>A</w:t>
      </w:r>
      <w:r w:rsidR="006059A5">
        <w:t xml:space="preserve">ndy </w:t>
      </w:r>
      <w:r w:rsidR="00E1227C">
        <w:t>responded</w:t>
      </w:r>
      <w:r w:rsidR="006059A5">
        <w:t xml:space="preserve">  by saying that he didn’t </w:t>
      </w:r>
      <w:r w:rsidR="00B11DE7">
        <w:t xml:space="preserve"> want to seem like the 3</w:t>
      </w:r>
      <w:r w:rsidR="00B11DE7" w:rsidRPr="006059A5">
        <w:rPr>
          <w:vertAlign w:val="superscript"/>
        </w:rPr>
        <w:t>rd</w:t>
      </w:r>
      <w:r w:rsidR="00B11DE7">
        <w:t xml:space="preserve"> is sector is being taken for granted</w:t>
      </w:r>
      <w:r w:rsidR="0041096B">
        <w:t xml:space="preserve"> </w:t>
      </w:r>
      <w:r w:rsidR="006059A5">
        <w:t xml:space="preserve">. </w:t>
      </w:r>
      <w:r w:rsidR="004008E5">
        <w:t>The 3</w:t>
      </w:r>
      <w:r w:rsidR="004008E5" w:rsidRPr="006059A5">
        <w:rPr>
          <w:vertAlign w:val="superscript"/>
        </w:rPr>
        <w:t>rd</w:t>
      </w:r>
      <w:r w:rsidR="004008E5">
        <w:t xml:space="preserve"> sector is not mentioned to keep it really open</w:t>
      </w:r>
      <w:r w:rsidR="006059A5">
        <w:t xml:space="preserve"> as </w:t>
      </w:r>
      <w:r w:rsidR="004008E5">
        <w:t>the delivery priorities will be identified in the implementation plan</w:t>
      </w:r>
      <w:r w:rsidR="006059A5">
        <w:t xml:space="preserve"> which will follow once the Strategy is approved</w:t>
      </w:r>
      <w:r w:rsidR="009F1A05">
        <w:br/>
      </w:r>
    </w:p>
    <w:p w14:paraId="01A63D8D" w14:textId="77777777" w:rsidR="008B50E7" w:rsidRDefault="008B50E7" w:rsidP="005B4DC0">
      <w:pPr>
        <w:pStyle w:val="ListParagraph"/>
      </w:pPr>
    </w:p>
    <w:p w14:paraId="4972E0EC" w14:textId="561E3D0F" w:rsidR="008B50E7" w:rsidRDefault="008B50E7" w:rsidP="005B4DC0">
      <w:pPr>
        <w:pStyle w:val="ListParagraph"/>
      </w:pPr>
      <w:r>
        <w:t>Patricia</w:t>
      </w:r>
      <w:r w:rsidR="006059A5">
        <w:t xml:space="preserve"> argued that the plan has </w:t>
      </w:r>
      <w:r>
        <w:t xml:space="preserve"> taken a very narrow view of </w:t>
      </w:r>
      <w:r w:rsidR="00F849CA">
        <w:t>early intervention and prevention</w:t>
      </w:r>
      <w:r w:rsidR="006059A5">
        <w:t xml:space="preserve">, with Andy responding that  his </w:t>
      </w:r>
      <w:r w:rsidR="00BB0EEE">
        <w:t>definition</w:t>
      </w:r>
      <w:r w:rsidR="006059A5">
        <w:t xml:space="preserve"> was broad and the examples given were strong and evidence based, in terms of return on investment</w:t>
      </w:r>
    </w:p>
    <w:p w14:paraId="405A6E10" w14:textId="20058E96" w:rsidR="008457BF" w:rsidRDefault="006059A5" w:rsidP="006D3C1A">
      <w:pPr>
        <w:pStyle w:val="ListParagraph"/>
      </w:pPr>
      <w:r w:rsidDel="006059A5">
        <w:t xml:space="preserve"> </w:t>
      </w:r>
      <w:r w:rsidR="0041096B">
        <w:br/>
      </w:r>
      <w:r>
        <w:t xml:space="preserve">Andy described the </w:t>
      </w:r>
      <w:r w:rsidR="005F6A0E">
        <w:t>10 population</w:t>
      </w:r>
      <w:r>
        <w:t xml:space="preserve"> groups covered by the plan and that the </w:t>
      </w:r>
      <w:r w:rsidR="00BB0EEE">
        <w:t>interventions</w:t>
      </w:r>
      <w:r>
        <w:t xml:space="preserve"> described in the plan will have a shorter timeline</w:t>
      </w:r>
      <w:r w:rsidR="006D3C1A">
        <w:t xml:space="preserve"> for impact and ROI than intervention programmes that were being delivered through the grants programme .</w:t>
      </w:r>
      <w:r w:rsidR="005F6A0E">
        <w:t xml:space="preserve"> </w:t>
      </w:r>
    </w:p>
    <w:p w14:paraId="2B6E78AC" w14:textId="4B0BAFE5" w:rsidR="008457BF" w:rsidRDefault="003B34FB" w:rsidP="00C6117B">
      <w:pPr>
        <w:pStyle w:val="ListParagraph"/>
      </w:pPr>
      <w:r>
        <w:t>.</w:t>
      </w:r>
    </w:p>
    <w:p w14:paraId="62E828D3" w14:textId="77777777" w:rsidR="008457BF" w:rsidRDefault="008457BF" w:rsidP="005B4DC0">
      <w:pPr>
        <w:pStyle w:val="ListParagraph"/>
      </w:pPr>
    </w:p>
    <w:p w14:paraId="09148B7F" w14:textId="1A1CFD21" w:rsidR="00590BAF" w:rsidRDefault="00FA4FE0" w:rsidP="006D3C1A">
      <w:pPr>
        <w:pStyle w:val="ListParagraph"/>
      </w:pPr>
      <w:r>
        <w:t xml:space="preserve">Brenda- </w:t>
      </w:r>
      <w:r w:rsidR="00743C1B">
        <w:t>3</w:t>
      </w:r>
      <w:r w:rsidR="00743C1B" w:rsidRPr="00743C1B">
        <w:rPr>
          <w:vertAlign w:val="superscript"/>
        </w:rPr>
        <w:t>rd</w:t>
      </w:r>
      <w:r w:rsidR="00743C1B">
        <w:t xml:space="preserve"> sector </w:t>
      </w:r>
      <w:r w:rsidR="006D3C1A">
        <w:t xml:space="preserve">organisations </w:t>
      </w:r>
      <w:r w:rsidR="00743C1B">
        <w:t xml:space="preserve">are being taken off the table by not being mentioned </w:t>
      </w:r>
      <w:r w:rsidR="006E34C2">
        <w:t xml:space="preserve">by the strategic plan </w:t>
      </w:r>
      <w:r w:rsidR="006D3C1A">
        <w:t xml:space="preserve">. </w:t>
      </w:r>
      <w:r w:rsidR="006D6EC2">
        <w:t>11% of the population is food insecure</w:t>
      </w:r>
      <w:r w:rsidR="006D3C1A">
        <w:t xml:space="preserve">. </w:t>
      </w:r>
      <w:r w:rsidR="00507EFA">
        <w:t xml:space="preserve">Need to make sure that food </w:t>
      </w:r>
      <w:r w:rsidR="008C1A47">
        <w:t xml:space="preserve">help is integrated </w:t>
      </w:r>
      <w:r w:rsidR="0017763F">
        <w:t>into support</w:t>
      </w:r>
      <w:r w:rsidR="006D3C1A">
        <w:t xml:space="preserve"> being offered . </w:t>
      </w:r>
    </w:p>
    <w:p w14:paraId="7C5A3192" w14:textId="77777777" w:rsidR="00F13B91" w:rsidRDefault="00F13B91" w:rsidP="005B4DC0">
      <w:pPr>
        <w:pStyle w:val="ListParagraph"/>
      </w:pPr>
    </w:p>
    <w:p w14:paraId="69CF6D2B" w14:textId="0C9605F5" w:rsidR="00F13B91" w:rsidRDefault="00F13B91" w:rsidP="005B4DC0">
      <w:pPr>
        <w:pStyle w:val="ListParagraph"/>
      </w:pPr>
      <w:r>
        <w:t>A</w:t>
      </w:r>
      <w:r w:rsidR="006D3C1A">
        <w:t xml:space="preserve">ndy replied that he has </w:t>
      </w:r>
      <w:r>
        <w:t xml:space="preserve"> no argument in principle but where would Brenda want to see </w:t>
      </w:r>
      <w:r w:rsidR="006D3C1A">
        <w:t>food included, perhaps</w:t>
      </w:r>
      <w:r w:rsidR="00052B92">
        <w:t xml:space="preserve"> under frailty</w:t>
      </w:r>
      <w:r w:rsidR="006D3C1A">
        <w:t xml:space="preserve"> ? Brenda wanted to see a more broad base response and would be working up specific feedback on ‘food’ .</w:t>
      </w:r>
    </w:p>
    <w:p w14:paraId="5956969C" w14:textId="4FF49391" w:rsidR="008457BF" w:rsidRDefault="008457BF" w:rsidP="008708CE">
      <w:pPr>
        <w:ind w:left="720"/>
      </w:pPr>
      <w:r>
        <w:br/>
      </w:r>
      <w:r w:rsidR="00052B92">
        <w:t>Ruth</w:t>
      </w:r>
      <w:r w:rsidR="006D3C1A">
        <w:t xml:space="preserve">, representing </w:t>
      </w:r>
      <w:r w:rsidR="00052B92">
        <w:t xml:space="preserve">Carers </w:t>
      </w:r>
      <w:r w:rsidR="006D3C1A">
        <w:t xml:space="preserve">expressed her view to return to the wording and ambition of the </w:t>
      </w:r>
      <w:r w:rsidR="00E1227C">
        <w:t>previous</w:t>
      </w:r>
      <w:r w:rsidR="006D3C1A">
        <w:t xml:space="preserve"> draft strategy , including the vision of </w:t>
      </w:r>
      <w:r w:rsidR="00052B92">
        <w:t xml:space="preserve">“More good days” </w:t>
      </w:r>
      <w:r w:rsidR="006D3C1A">
        <w:t xml:space="preserve">.Ruth argued for : </w:t>
      </w:r>
      <w:r w:rsidR="0072438B">
        <w:br/>
        <w:t>wellbeing</w:t>
      </w:r>
      <w:r w:rsidR="006D3C1A">
        <w:t xml:space="preserve">; </w:t>
      </w:r>
      <w:r w:rsidR="0072438B">
        <w:t>resilient communities</w:t>
      </w:r>
      <w:r w:rsidR="006D3C1A">
        <w:t xml:space="preserve"> and </w:t>
      </w:r>
      <w:r w:rsidR="0072438B">
        <w:t>Valued and healthy workforce</w:t>
      </w:r>
      <w:r w:rsidR="006D3C1A">
        <w:t xml:space="preserve"> to be prioritised again in this strategy </w:t>
      </w:r>
    </w:p>
    <w:p w14:paraId="08E3E43D" w14:textId="2CCF0299" w:rsidR="00BA31D8" w:rsidRDefault="006D3C1A" w:rsidP="005B4DC0">
      <w:pPr>
        <w:pStyle w:val="ListParagraph"/>
      </w:pPr>
      <w:r>
        <w:t xml:space="preserve">Some general comments were expressed that the </w:t>
      </w:r>
      <w:r w:rsidR="00BA31D8">
        <w:t>Outcome measures</w:t>
      </w:r>
      <w:r>
        <w:t xml:space="preserve"> were too </w:t>
      </w:r>
      <w:r w:rsidR="00BA31D8">
        <w:t xml:space="preserve">quantitative and </w:t>
      </w:r>
      <w:r>
        <w:t>clinically focused and thee were insufficient qualitative measures and outcomes</w:t>
      </w:r>
      <w:r w:rsidR="00BA31D8">
        <w:br/>
      </w:r>
    </w:p>
    <w:p w14:paraId="56E4FD2B" w14:textId="3CD5E859" w:rsidR="00A5740D" w:rsidRDefault="006D3C1A" w:rsidP="006D3C1A">
      <w:pPr>
        <w:pStyle w:val="ListParagraph"/>
      </w:pPr>
      <w:r>
        <w:t xml:space="preserve">Andy noted that the </w:t>
      </w:r>
      <w:r w:rsidR="00CE4FE2">
        <w:t>Prevention</w:t>
      </w:r>
      <w:r w:rsidR="00175E3C">
        <w:t xml:space="preserve"> of </w:t>
      </w:r>
      <w:r w:rsidR="00AB659D">
        <w:t>Carer</w:t>
      </w:r>
      <w:r w:rsidR="00175E3C">
        <w:t xml:space="preserve"> breakdown</w:t>
      </w:r>
      <w:r>
        <w:t>, and unpaid carers , in relation to the Carers Act Duty will be added into the revised plan.</w:t>
      </w:r>
      <w:r w:rsidR="00AB659D">
        <w:t xml:space="preserve"> </w:t>
      </w:r>
    </w:p>
    <w:p w14:paraId="59100D76" w14:textId="77777777" w:rsidR="00A5740D" w:rsidRDefault="00A5740D" w:rsidP="005B4DC0">
      <w:pPr>
        <w:pStyle w:val="ListParagraph"/>
      </w:pPr>
    </w:p>
    <w:p w14:paraId="560B4243" w14:textId="65817A77" w:rsidR="00AB659D" w:rsidRDefault="00A5740D" w:rsidP="005B4DC0">
      <w:pPr>
        <w:pStyle w:val="ListParagraph"/>
      </w:pPr>
      <w:r>
        <w:t>Brenda</w:t>
      </w:r>
      <w:r w:rsidR="006D3C1A">
        <w:t xml:space="preserve"> suggested there needed to be more of a focus on </w:t>
      </w:r>
      <w:r w:rsidR="009706DB">
        <w:t xml:space="preserve">Quality of life </w:t>
      </w:r>
      <w:r w:rsidR="006D3C1A">
        <w:t xml:space="preserve">in the Plan </w:t>
      </w:r>
      <w:r w:rsidR="009706DB">
        <w:t>rather</w:t>
      </w:r>
      <w:r w:rsidR="00AD25FD">
        <w:t xml:space="preserve"> </w:t>
      </w:r>
      <w:r w:rsidR="009706DB">
        <w:t>than critical care</w:t>
      </w:r>
      <w:r w:rsidR="006D3C1A">
        <w:t xml:space="preserve"> and have am</w:t>
      </w:r>
      <w:r w:rsidR="00296494">
        <w:t>bition to supporting people to live healthier lives .</w:t>
      </w:r>
    </w:p>
    <w:p w14:paraId="13E01AA2" w14:textId="77777777" w:rsidR="00A5740D" w:rsidRDefault="00A5740D" w:rsidP="005B4DC0">
      <w:pPr>
        <w:pStyle w:val="ListParagraph"/>
      </w:pPr>
    </w:p>
    <w:p w14:paraId="048F301E" w14:textId="77777777" w:rsidR="00CE4FE2" w:rsidRDefault="00296494" w:rsidP="00296494">
      <w:pPr>
        <w:pStyle w:val="ListParagraph"/>
      </w:pPr>
      <w:r>
        <w:t xml:space="preserve">Members really felt the word ‘well being’ </w:t>
      </w:r>
      <w:r w:rsidR="00CE4FE2">
        <w:t>should</w:t>
      </w:r>
      <w:r>
        <w:t xml:space="preserve"> </w:t>
      </w:r>
    </w:p>
    <w:p w14:paraId="32D80E69" w14:textId="551793D5" w:rsidR="00057465" w:rsidRDefault="00296494" w:rsidP="00296494">
      <w:pPr>
        <w:pStyle w:val="ListParagraph"/>
      </w:pPr>
      <w:r>
        <w:t xml:space="preserve">be included in the plan but this was resisted by Andy . Andy happy to look at revisions but there needs to be robust measurements and evidence </w:t>
      </w:r>
    </w:p>
    <w:p w14:paraId="50F4CC30" w14:textId="77777777" w:rsidR="00EE4ED7" w:rsidRDefault="00EE4ED7" w:rsidP="005B4DC0">
      <w:pPr>
        <w:pStyle w:val="ListParagraph"/>
      </w:pPr>
    </w:p>
    <w:p w14:paraId="5FA0814B" w14:textId="3820C4C4" w:rsidR="007D6DB3" w:rsidRDefault="00000989" w:rsidP="008708CE">
      <w:pPr>
        <w:ind w:left="720"/>
      </w:pPr>
      <w:r>
        <w:t>Marion</w:t>
      </w:r>
      <w:r w:rsidR="00296494">
        <w:t xml:space="preserve"> focused on Volunteering and </w:t>
      </w:r>
      <w:r w:rsidR="00E70F7A">
        <w:t>Loss of services and the impact on people who volunteer- not part of the conventional workforce but still provi</w:t>
      </w:r>
      <w:r w:rsidR="004329DB">
        <w:t>d</w:t>
      </w:r>
      <w:r w:rsidR="00E70F7A">
        <w:t>e immense value</w:t>
      </w:r>
      <w:r w:rsidR="00296494">
        <w:t xml:space="preserve">. </w:t>
      </w:r>
      <w:r w:rsidR="00E70F7A">
        <w:t xml:space="preserve"> </w:t>
      </w:r>
      <w:r w:rsidR="00F2244B">
        <w:t xml:space="preserve">These </w:t>
      </w:r>
      <w:r w:rsidR="00F2244B">
        <w:lastRenderedPageBreak/>
        <w:t xml:space="preserve">opportunities will be lost </w:t>
      </w:r>
      <w:r w:rsidR="003975BB">
        <w:t>as 3</w:t>
      </w:r>
      <w:r w:rsidR="003975BB" w:rsidRPr="003975BB">
        <w:rPr>
          <w:vertAlign w:val="superscript"/>
        </w:rPr>
        <w:t>rd</w:t>
      </w:r>
      <w:r w:rsidR="003975BB">
        <w:t xml:space="preserve"> sector loses orgs and capacity</w:t>
      </w:r>
      <w:r w:rsidR="00296494">
        <w:t>. A</w:t>
      </w:r>
      <w:r>
        <w:t xml:space="preserve">lso </w:t>
      </w:r>
      <w:r w:rsidR="00E70F7A">
        <w:t>no</w:t>
      </w:r>
      <w:r>
        <w:t xml:space="preserve"> </w:t>
      </w:r>
      <w:r w:rsidR="00E70F7A">
        <w:t>mentio</w:t>
      </w:r>
      <w:r>
        <w:t>n of</w:t>
      </w:r>
      <w:r w:rsidR="00E70F7A">
        <w:t xml:space="preserve"> isolation </w:t>
      </w:r>
      <w:r w:rsidR="00F2244B">
        <w:t>anywhere</w:t>
      </w:r>
      <w:r w:rsidR="00296494">
        <w:t xml:space="preserve"> in the plan and its impact on health.</w:t>
      </w:r>
    </w:p>
    <w:p w14:paraId="7DFC3F65" w14:textId="77777777" w:rsidR="00FA6E42" w:rsidRDefault="00FA6E42" w:rsidP="005B4DC0">
      <w:pPr>
        <w:pStyle w:val="ListParagraph"/>
      </w:pPr>
    </w:p>
    <w:p w14:paraId="2C74BC4A" w14:textId="258018B8" w:rsidR="00F97CC7" w:rsidRDefault="00296494" w:rsidP="008708CE">
      <w:pPr>
        <w:ind w:left="720"/>
      </w:pPr>
      <w:r>
        <w:t xml:space="preserve">All members : </w:t>
      </w:r>
      <w:r w:rsidR="000E6F8B">
        <w:t xml:space="preserve">We need to respond </w:t>
      </w:r>
      <w:r w:rsidR="004C63D2">
        <w:t xml:space="preserve">to the consultation </w:t>
      </w:r>
      <w:r w:rsidR="000E6F8B">
        <w:t xml:space="preserve">but also include </w:t>
      </w:r>
      <w:r w:rsidR="00FE4F5F">
        <w:t>joined up key points</w:t>
      </w:r>
      <w:r w:rsidR="00911BD4">
        <w:t xml:space="preserve"> to make sure our messaging is consistent</w:t>
      </w:r>
      <w:r>
        <w:t xml:space="preserve">. List of key messages will be drawn up and circulated for use. </w:t>
      </w:r>
    </w:p>
    <w:p w14:paraId="50BD2BE8" w14:textId="77777777" w:rsidR="005028C0" w:rsidRDefault="005028C0" w:rsidP="00FA6E42"/>
    <w:p w14:paraId="30CC8C47" w14:textId="6E0917E7" w:rsidR="005028C0" w:rsidRDefault="00B23C3C" w:rsidP="00045CAB">
      <w:pPr>
        <w:pStyle w:val="ListParagraph"/>
        <w:numPr>
          <w:ilvl w:val="0"/>
          <w:numId w:val="2"/>
        </w:numPr>
      </w:pPr>
      <w:r>
        <w:t>S-A update</w:t>
      </w:r>
    </w:p>
    <w:p w14:paraId="4D99F3CA" w14:textId="6F14EC95" w:rsidR="00E616AE" w:rsidRDefault="00296494" w:rsidP="008708CE">
      <w:pPr>
        <w:ind w:left="720"/>
      </w:pPr>
      <w:r>
        <w:t xml:space="preserve">TSI </w:t>
      </w:r>
      <w:r w:rsidR="00E616AE">
        <w:t>Reference group</w:t>
      </w:r>
      <w:r w:rsidR="00605682">
        <w:t xml:space="preserve">- written to all 5 political groups </w:t>
      </w:r>
      <w:r>
        <w:t xml:space="preserve">of the Council </w:t>
      </w:r>
      <w:r w:rsidR="00605682">
        <w:t xml:space="preserve">to </w:t>
      </w:r>
      <w:r>
        <w:t xml:space="preserve">request c £2m for </w:t>
      </w:r>
      <w:r w:rsidR="00605682">
        <w:t xml:space="preserve">funding the sector </w:t>
      </w:r>
      <w:r>
        <w:t>in the Council’s budget setting for 25/26</w:t>
      </w:r>
    </w:p>
    <w:p w14:paraId="5E05BA81" w14:textId="570BC8F6" w:rsidR="00D5127E" w:rsidRDefault="00296494" w:rsidP="00E616AE">
      <w:pPr>
        <w:ind w:left="360"/>
      </w:pPr>
      <w:r>
        <w:tab/>
      </w:r>
      <w:r w:rsidR="00325335">
        <w:t xml:space="preserve">TSI </w:t>
      </w:r>
      <w:r>
        <w:t xml:space="preserve">Reference </w:t>
      </w:r>
      <w:r w:rsidR="00325335">
        <w:t xml:space="preserve">group </w:t>
      </w:r>
      <w:r>
        <w:t xml:space="preserve">preparing </w:t>
      </w:r>
      <w:r w:rsidR="00325335">
        <w:t xml:space="preserve">slides on </w:t>
      </w:r>
      <w:r>
        <w:t xml:space="preserve">the Plan for sector’s own consultation . </w:t>
      </w:r>
    </w:p>
    <w:p w14:paraId="007C821F" w14:textId="3A042009" w:rsidR="009D67FC" w:rsidRDefault="00296494" w:rsidP="008708CE">
      <w:pPr>
        <w:ind w:left="720"/>
      </w:pPr>
      <w:r>
        <w:t xml:space="preserve">ECHF </w:t>
      </w:r>
      <w:r w:rsidR="009D67FC">
        <w:t xml:space="preserve"> currently ha</w:t>
      </w:r>
      <w:r>
        <w:t>s</w:t>
      </w:r>
      <w:r w:rsidR="009D67FC">
        <w:t xml:space="preserve"> another press release going out later this week- importance of </w:t>
      </w:r>
      <w:r>
        <w:t xml:space="preserve">funding for community health organisations. </w:t>
      </w:r>
    </w:p>
    <w:p w14:paraId="407D608F" w14:textId="024CDA7F" w:rsidR="00240970" w:rsidRDefault="00296494" w:rsidP="008708CE">
      <w:pPr>
        <w:ind w:left="720"/>
      </w:pPr>
      <w:r>
        <w:t xml:space="preserve">Important to continue to </w:t>
      </w:r>
      <w:r w:rsidR="00240970">
        <w:t xml:space="preserve">influence local </w:t>
      </w:r>
      <w:r w:rsidR="001C3BC1">
        <w:t>councillors</w:t>
      </w:r>
      <w:r w:rsidR="00240970">
        <w:t xml:space="preserve"> between now and next Thursday (budget meeting) </w:t>
      </w:r>
    </w:p>
    <w:p w14:paraId="1D8D5D96" w14:textId="77777777" w:rsidR="00CF273F" w:rsidRDefault="00CF273F" w:rsidP="00E616AE">
      <w:pPr>
        <w:ind w:left="360"/>
      </w:pPr>
    </w:p>
    <w:p w14:paraId="2445BA28" w14:textId="77777777" w:rsidR="00CF273F" w:rsidRDefault="00CF273F" w:rsidP="00E616AE">
      <w:pPr>
        <w:ind w:left="360"/>
      </w:pPr>
    </w:p>
    <w:p w14:paraId="741DDDD5" w14:textId="002D37AD" w:rsidR="00CF273F" w:rsidRDefault="001C3BC1" w:rsidP="001C3BC1">
      <w:pPr>
        <w:pStyle w:val="ListParagraph"/>
        <w:numPr>
          <w:ilvl w:val="0"/>
          <w:numId w:val="2"/>
        </w:numPr>
      </w:pPr>
      <w:r>
        <w:t>Training</w:t>
      </w:r>
      <w:r>
        <w:br/>
      </w:r>
      <w:r w:rsidR="00CF273F">
        <w:t>If anyone has any training or support needs from the forum please let us know</w:t>
      </w:r>
      <w:r w:rsidR="00AF3FC8">
        <w:t>.</w:t>
      </w:r>
    </w:p>
    <w:p w14:paraId="0F2165C7" w14:textId="77777777" w:rsidR="00CE4FE2" w:rsidRDefault="00CE4FE2" w:rsidP="00CE4FE2">
      <w:pPr>
        <w:pStyle w:val="ListParagraph"/>
        <w:ind w:left="1080"/>
      </w:pPr>
    </w:p>
    <w:p w14:paraId="19F91F29" w14:textId="70DEB9EE" w:rsidR="00CE4FE2" w:rsidRDefault="00CE4FE2" w:rsidP="00CE4FE2">
      <w:pPr>
        <w:pStyle w:val="ListParagraph"/>
        <w:numPr>
          <w:ilvl w:val="0"/>
          <w:numId w:val="2"/>
        </w:numPr>
      </w:pPr>
      <w:r>
        <w:t>AOCB- There was no other business to attend to</w:t>
      </w:r>
    </w:p>
    <w:p w14:paraId="44DB641A" w14:textId="77777777" w:rsidR="00CE4FE2" w:rsidRDefault="00CE4FE2" w:rsidP="00CE4FE2">
      <w:pPr>
        <w:pStyle w:val="ListParagraph"/>
        <w:ind w:left="1080"/>
      </w:pPr>
    </w:p>
    <w:p w14:paraId="2B946737" w14:textId="19163A41" w:rsidR="00CE4FE2" w:rsidRDefault="00296494" w:rsidP="00CE4FE2">
      <w:pPr>
        <w:pStyle w:val="ListParagraph"/>
        <w:numPr>
          <w:ilvl w:val="0"/>
          <w:numId w:val="2"/>
        </w:numPr>
      </w:pPr>
      <w:r>
        <w:t>Date of next meeting</w:t>
      </w:r>
      <w:r w:rsidR="00CE4FE2">
        <w:br/>
        <w:t>The next meeting will take place 04.03.2025 at Volunteer Edinburgh and online via zoom. 10am-11.30</w:t>
      </w:r>
    </w:p>
    <w:p w14:paraId="5D4954BB" w14:textId="77777777" w:rsidR="00AF3FC8" w:rsidRDefault="00AF3FC8" w:rsidP="00E616AE">
      <w:pPr>
        <w:ind w:left="360"/>
      </w:pPr>
    </w:p>
    <w:p w14:paraId="312D5EB0" w14:textId="77777777" w:rsidR="00803969" w:rsidRDefault="00803969" w:rsidP="00E616AE">
      <w:pPr>
        <w:ind w:left="360"/>
      </w:pPr>
    </w:p>
    <w:p w14:paraId="0923A435" w14:textId="77777777" w:rsidR="00F97CC7" w:rsidRDefault="00F97CC7" w:rsidP="00FA6E42"/>
    <w:p w14:paraId="6995432E" w14:textId="442BCE92" w:rsidR="00EE4ED7" w:rsidRDefault="00DC6823" w:rsidP="005B4DC0">
      <w:pPr>
        <w:pStyle w:val="ListParagraph"/>
      </w:pPr>
      <w:r>
        <w:br/>
      </w:r>
    </w:p>
    <w:p w14:paraId="37F2ACFE" w14:textId="1390A56B" w:rsidR="009031E0" w:rsidRDefault="009031E0" w:rsidP="004C63D2"/>
    <w:sectPr w:rsidR="00903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06C49"/>
    <w:multiLevelType w:val="hybridMultilevel"/>
    <w:tmpl w:val="B52A913E"/>
    <w:lvl w:ilvl="0" w:tplc="3CDA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A4694"/>
    <w:multiLevelType w:val="hybridMultilevel"/>
    <w:tmpl w:val="A6B86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5737">
    <w:abstractNumId w:val="1"/>
  </w:num>
  <w:num w:numId="2" w16cid:durableId="127116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E0"/>
    <w:rsid w:val="00000989"/>
    <w:rsid w:val="00013D60"/>
    <w:rsid w:val="00045CAB"/>
    <w:rsid w:val="00052B92"/>
    <w:rsid w:val="00057465"/>
    <w:rsid w:val="00091EE7"/>
    <w:rsid w:val="000E4CF3"/>
    <w:rsid w:val="000E6F8B"/>
    <w:rsid w:val="00142769"/>
    <w:rsid w:val="00145CD7"/>
    <w:rsid w:val="00175E3C"/>
    <w:rsid w:val="0017763F"/>
    <w:rsid w:val="001B477C"/>
    <w:rsid w:val="001C3BC1"/>
    <w:rsid w:val="001C7796"/>
    <w:rsid w:val="001F1FF7"/>
    <w:rsid w:val="00217BDA"/>
    <w:rsid w:val="00240970"/>
    <w:rsid w:val="00296494"/>
    <w:rsid w:val="00325335"/>
    <w:rsid w:val="0035258B"/>
    <w:rsid w:val="0037763A"/>
    <w:rsid w:val="003975BB"/>
    <w:rsid w:val="003B34FB"/>
    <w:rsid w:val="003B6C42"/>
    <w:rsid w:val="003F7B25"/>
    <w:rsid w:val="004008E5"/>
    <w:rsid w:val="0041096B"/>
    <w:rsid w:val="00413DB9"/>
    <w:rsid w:val="004329DB"/>
    <w:rsid w:val="00450EEE"/>
    <w:rsid w:val="00461A67"/>
    <w:rsid w:val="004C63D2"/>
    <w:rsid w:val="004E5972"/>
    <w:rsid w:val="005028C0"/>
    <w:rsid w:val="00507EFA"/>
    <w:rsid w:val="00517EEB"/>
    <w:rsid w:val="005264A2"/>
    <w:rsid w:val="00564886"/>
    <w:rsid w:val="00590BAF"/>
    <w:rsid w:val="005B2AAA"/>
    <w:rsid w:val="005B4DC0"/>
    <w:rsid w:val="005C389B"/>
    <w:rsid w:val="005E566C"/>
    <w:rsid w:val="005F6A0E"/>
    <w:rsid w:val="00605682"/>
    <w:rsid w:val="006059A5"/>
    <w:rsid w:val="00636A8C"/>
    <w:rsid w:val="006A591A"/>
    <w:rsid w:val="006D3C1A"/>
    <w:rsid w:val="006D6EC2"/>
    <w:rsid w:val="006E2AD8"/>
    <w:rsid w:val="006E34C2"/>
    <w:rsid w:val="006E37C1"/>
    <w:rsid w:val="00707CA3"/>
    <w:rsid w:val="0072438B"/>
    <w:rsid w:val="00743C1B"/>
    <w:rsid w:val="007B29F4"/>
    <w:rsid w:val="007D6DB3"/>
    <w:rsid w:val="007F50E9"/>
    <w:rsid w:val="00803969"/>
    <w:rsid w:val="00830372"/>
    <w:rsid w:val="008425A9"/>
    <w:rsid w:val="008457BF"/>
    <w:rsid w:val="00850D3D"/>
    <w:rsid w:val="00866941"/>
    <w:rsid w:val="008708CE"/>
    <w:rsid w:val="008B50E7"/>
    <w:rsid w:val="008C1A47"/>
    <w:rsid w:val="008D45A0"/>
    <w:rsid w:val="009023AD"/>
    <w:rsid w:val="009031E0"/>
    <w:rsid w:val="009067E8"/>
    <w:rsid w:val="00911BD4"/>
    <w:rsid w:val="009706DB"/>
    <w:rsid w:val="00976D38"/>
    <w:rsid w:val="009A7FCC"/>
    <w:rsid w:val="009D67FC"/>
    <w:rsid w:val="009F1A05"/>
    <w:rsid w:val="00A0309C"/>
    <w:rsid w:val="00A11463"/>
    <w:rsid w:val="00A448FC"/>
    <w:rsid w:val="00A47114"/>
    <w:rsid w:val="00A54488"/>
    <w:rsid w:val="00A5740D"/>
    <w:rsid w:val="00AB659D"/>
    <w:rsid w:val="00AC3A6A"/>
    <w:rsid w:val="00AD25FD"/>
    <w:rsid w:val="00AF3FC8"/>
    <w:rsid w:val="00B11DE7"/>
    <w:rsid w:val="00B23C3C"/>
    <w:rsid w:val="00B378F0"/>
    <w:rsid w:val="00B41166"/>
    <w:rsid w:val="00BA31D8"/>
    <w:rsid w:val="00BB0EEE"/>
    <w:rsid w:val="00BC7E76"/>
    <w:rsid w:val="00BD309E"/>
    <w:rsid w:val="00C61058"/>
    <w:rsid w:val="00C6117B"/>
    <w:rsid w:val="00C728EC"/>
    <w:rsid w:val="00C73295"/>
    <w:rsid w:val="00C76B05"/>
    <w:rsid w:val="00CD5CFA"/>
    <w:rsid w:val="00CD671B"/>
    <w:rsid w:val="00CE4FE2"/>
    <w:rsid w:val="00CE667C"/>
    <w:rsid w:val="00CF273F"/>
    <w:rsid w:val="00CF777D"/>
    <w:rsid w:val="00D5127E"/>
    <w:rsid w:val="00DB4211"/>
    <w:rsid w:val="00DC6823"/>
    <w:rsid w:val="00E1227C"/>
    <w:rsid w:val="00E318D6"/>
    <w:rsid w:val="00E616AE"/>
    <w:rsid w:val="00E70F7A"/>
    <w:rsid w:val="00ED6A14"/>
    <w:rsid w:val="00EE17B6"/>
    <w:rsid w:val="00EE4ED7"/>
    <w:rsid w:val="00F13B91"/>
    <w:rsid w:val="00F205D3"/>
    <w:rsid w:val="00F2244B"/>
    <w:rsid w:val="00F53AC6"/>
    <w:rsid w:val="00F74ACA"/>
    <w:rsid w:val="00F849CA"/>
    <w:rsid w:val="00F97CC7"/>
    <w:rsid w:val="00FA4FE0"/>
    <w:rsid w:val="00FA6E42"/>
    <w:rsid w:val="00FD7854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8382"/>
  <w15:chartTrackingRefBased/>
  <w15:docId w15:val="{4F3C542F-DB82-46AD-8052-C7A0896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1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1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1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1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1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1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1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1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1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1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1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1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1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1E0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517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Daniel Richards</cp:lastModifiedBy>
  <cp:revision>8</cp:revision>
  <dcterms:created xsi:type="dcterms:W3CDTF">2025-02-12T18:05:00Z</dcterms:created>
  <dcterms:modified xsi:type="dcterms:W3CDTF">2025-02-26T12:25:00Z</dcterms:modified>
</cp:coreProperties>
</file>