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83EF" w14:textId="191C55BB" w:rsidR="00806BDE" w:rsidRDefault="00806BDE">
      <w:r>
        <w:rPr>
          <w:noProof/>
        </w:rPr>
        <w:drawing>
          <wp:inline distT="0" distB="0" distL="0" distR="0" wp14:anchorId="6F119BAE" wp14:editId="118E5D9F">
            <wp:extent cx="3381375" cy="1123315"/>
            <wp:effectExtent l="0" t="0" r="9525" b="635"/>
            <wp:docPr id="2" name="image1.jp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Logo&#10;&#10;Description automatically generated with low confidence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123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507768" w14:textId="2205A917" w:rsidR="008E73E4" w:rsidRDefault="00806BDE">
      <w:r>
        <w:t xml:space="preserve">Forum Meeting held at Volunteer Edinburgh offices on </w:t>
      </w:r>
      <w:r w:rsidR="008E73E4">
        <w:t xml:space="preserve">04/03/25 </w:t>
      </w:r>
      <w:r>
        <w:t>at 10am-11.30am</w:t>
      </w:r>
    </w:p>
    <w:p w14:paraId="5D0977DE" w14:textId="596324BE" w:rsidR="008E73E4" w:rsidRDefault="008E73E4"/>
    <w:p w14:paraId="2C982874" w14:textId="764DF055" w:rsidR="008C0CBB" w:rsidRDefault="008C0CBB">
      <w:r>
        <w:t>In person: Daniel Richards, John Haliday, Marion Findlay, Catriona Windle, Charlie Cummings, Helena Richards</w:t>
      </w:r>
    </w:p>
    <w:p w14:paraId="4015F031" w14:textId="7EC411EA" w:rsidR="008C0CBB" w:rsidRDefault="008C0CBB">
      <w:r>
        <w:t xml:space="preserve">Online: Alan Gray, Dawn Anderson, Anne Munroe, Patrica Scotland, Phelim O’toole, Dan Fuller, Benjamin Napier, Georgia Artus, Kellie Mercer, Magda Czarnecka, </w:t>
      </w:r>
      <w:r w:rsidR="003A1106">
        <w:t>Iona McCan, Liz McIntosh, Ruth MacLennan, Brenda Black, Kim Anderson</w:t>
      </w:r>
    </w:p>
    <w:p w14:paraId="042EADC0" w14:textId="77777777" w:rsidR="00806BDE" w:rsidRDefault="00806BDE"/>
    <w:p w14:paraId="7438D8B2" w14:textId="2E9DD22F" w:rsidR="00806BDE" w:rsidRDefault="00806BDE">
      <w:r>
        <w:t>Apologies: Rebecca Dickson (Bhealthy), Sarah Boath (CHEX), Cara Spence ( The Junction)</w:t>
      </w:r>
    </w:p>
    <w:p w14:paraId="5A23A2CC" w14:textId="77777777" w:rsidR="00C914F9" w:rsidRDefault="00C914F9"/>
    <w:p w14:paraId="46A422BA" w14:textId="4690AB6D" w:rsidR="00C914F9" w:rsidRDefault="00C914F9" w:rsidP="00C914F9">
      <w:pPr>
        <w:pStyle w:val="ListParagraph"/>
        <w:numPr>
          <w:ilvl w:val="0"/>
          <w:numId w:val="2"/>
        </w:numPr>
      </w:pPr>
      <w:r w:rsidRPr="00C914F9">
        <w:t>What do our members like/dislike about the report ?</w:t>
      </w:r>
      <w:r>
        <w:br/>
        <w:t xml:space="preserve">-Positive is that it is a substantial pot of funding and </w:t>
      </w:r>
      <w:r w:rsidR="00BE35B0">
        <w:t>considering the position the sector was in at the end of last year it is a big improvement</w:t>
      </w:r>
    </w:p>
    <w:p w14:paraId="16419C72" w14:textId="77777777" w:rsidR="00BE35B0" w:rsidRDefault="00BE35B0" w:rsidP="00BE35B0">
      <w:pPr>
        <w:pStyle w:val="ListParagraph"/>
      </w:pPr>
    </w:p>
    <w:p w14:paraId="30EF8304" w14:textId="3BE1F8D4" w:rsidR="00BE35B0" w:rsidRDefault="00BE35B0" w:rsidP="00BE35B0">
      <w:pPr>
        <w:pStyle w:val="ListParagraph"/>
      </w:pPr>
      <w:r>
        <w:t>-The two stage system doesn’t seem like the best way to do it.</w:t>
      </w:r>
      <w:r>
        <w:br/>
        <w:t xml:space="preserve">It should just be a single application for core funding </w:t>
      </w:r>
      <w:r>
        <w:br/>
        <w:t xml:space="preserve">Also should be clear before the end of April otherwise organisations are being put in the same position of risking redundancies </w:t>
      </w:r>
      <w:r w:rsidR="007603BD">
        <w:t>just from the uncertainty of keeping future funding</w:t>
      </w:r>
    </w:p>
    <w:p w14:paraId="778941B0" w14:textId="77777777" w:rsidR="007603BD" w:rsidRDefault="007603BD" w:rsidP="00BE35B0">
      <w:pPr>
        <w:pStyle w:val="ListParagraph"/>
      </w:pPr>
    </w:p>
    <w:p w14:paraId="3A607579" w14:textId="77777777" w:rsidR="00D74188" w:rsidRDefault="00D74188" w:rsidP="00BE35B0">
      <w:pPr>
        <w:pStyle w:val="ListParagraph"/>
      </w:pPr>
    </w:p>
    <w:p w14:paraId="666F4868" w14:textId="5F3A157C" w:rsidR="00D74188" w:rsidRDefault="00D74188" w:rsidP="00BE35B0">
      <w:pPr>
        <w:pStyle w:val="ListParagraph"/>
      </w:pPr>
      <w:r>
        <w:t>-Issue of the terminology of “core funding”</w:t>
      </w:r>
      <w:r>
        <w:br/>
        <w:t>-Many of the orgs rely on a single core funder and are funded mainly for services not rent etc.</w:t>
      </w:r>
      <w:r>
        <w:br/>
        <w:t>-Although there are currently orgs that will definitely close with the current proposal many of these will lose core services and staff and then be forced to close in a years time anyway</w:t>
      </w:r>
    </w:p>
    <w:p w14:paraId="72C11559" w14:textId="49BF02AE" w:rsidR="00D74188" w:rsidRDefault="00D74188" w:rsidP="00BE35B0">
      <w:pPr>
        <w:pStyle w:val="ListParagraph"/>
      </w:pPr>
      <w:r>
        <w:t xml:space="preserve">- There isn’t much point only having core managers and </w:t>
      </w:r>
      <w:r w:rsidR="00300051">
        <w:t>no staff or service provision</w:t>
      </w:r>
    </w:p>
    <w:p w14:paraId="2A3D9F1A" w14:textId="77777777" w:rsidR="00300051" w:rsidRDefault="00300051" w:rsidP="00BE35B0">
      <w:pPr>
        <w:pStyle w:val="ListParagraph"/>
      </w:pPr>
    </w:p>
    <w:p w14:paraId="33272067" w14:textId="41F72BC8" w:rsidR="00300051" w:rsidRDefault="00300051" w:rsidP="00BE35B0">
      <w:pPr>
        <w:pStyle w:val="ListParagraph"/>
      </w:pPr>
      <w:r>
        <w:t>-The language around “funded by the council” should be changed to “provide vital services for the council”</w:t>
      </w:r>
      <w:r>
        <w:br/>
        <w:t>-Lots of orgs don’t receive council funding so it seems like it currently excludes a lot of the 64 orgs</w:t>
      </w:r>
    </w:p>
    <w:p w14:paraId="3202ABC8" w14:textId="77777777" w:rsidR="00300051" w:rsidRDefault="00300051" w:rsidP="00BE35B0">
      <w:pPr>
        <w:pStyle w:val="ListParagraph"/>
      </w:pPr>
    </w:p>
    <w:p w14:paraId="23882576" w14:textId="2706A56F" w:rsidR="00300051" w:rsidRDefault="00300051" w:rsidP="00BE35B0">
      <w:pPr>
        <w:pStyle w:val="ListParagraph"/>
      </w:pPr>
      <w:r>
        <w:t>-John suggested that there could be an exception for existing orgs to receive smaller amounts to allow them to survive in the short term</w:t>
      </w:r>
      <w:r>
        <w:br/>
        <w:t>-light touch but small amounts of 10-15k for core costs</w:t>
      </w:r>
      <w:r>
        <w:br/>
      </w:r>
    </w:p>
    <w:p w14:paraId="02E8AFED" w14:textId="41EFA88F" w:rsidR="00300051" w:rsidRDefault="00AA379B" w:rsidP="00AA379B">
      <w:r>
        <w:t xml:space="preserve">2. </w:t>
      </w:r>
      <w:r w:rsidR="00300051">
        <w:t xml:space="preserve"> </w:t>
      </w:r>
      <w:r w:rsidR="00300051" w:rsidRPr="00300051">
        <w:t>What do they think about the timeline , process, panel, criteria of  resilience fund ? </w:t>
      </w:r>
    </w:p>
    <w:p w14:paraId="73A8AD96" w14:textId="656C3DC9" w:rsidR="00300051" w:rsidRDefault="00300051" w:rsidP="00300051">
      <w:pPr>
        <w:pStyle w:val="ListParagraph"/>
      </w:pPr>
      <w:r>
        <w:t>Decision needs to be made before April as funding currently runs out at the end of June as orgs risk redundancies</w:t>
      </w:r>
      <w:r w:rsidR="009A7D65">
        <w:t xml:space="preserve"> anyway</w:t>
      </w:r>
      <w:r w:rsidR="009F5A18">
        <w:t xml:space="preserve"> otherwise</w:t>
      </w:r>
    </w:p>
    <w:p w14:paraId="691A6108" w14:textId="77777777" w:rsidR="009F5A18" w:rsidRDefault="009F5A18" w:rsidP="00300051">
      <w:pPr>
        <w:pStyle w:val="ListParagraph"/>
      </w:pPr>
    </w:p>
    <w:p w14:paraId="657E3D9D" w14:textId="67CDA22B" w:rsidR="009F5A18" w:rsidRDefault="009F5A18" w:rsidP="00300051">
      <w:pPr>
        <w:pStyle w:val="ListParagraph"/>
      </w:pPr>
      <w:r>
        <w:t xml:space="preserve">-Question </w:t>
      </w:r>
      <w:r>
        <w:br/>
        <w:t>-Will orgs be told if they are eligible by the council? As this would save time and effort</w:t>
      </w:r>
      <w:r>
        <w:br/>
        <w:t xml:space="preserve">-Suzanne doesn’t know as they don’t have access the </w:t>
      </w:r>
      <w:r w:rsidR="008C759C">
        <w:t xml:space="preserve">necessary </w:t>
      </w:r>
      <w:r>
        <w:t xml:space="preserve">information that </w:t>
      </w:r>
      <w:r w:rsidR="008C759C">
        <w:t>would determine if an org does fall under the guidelines set out</w:t>
      </w:r>
    </w:p>
    <w:p w14:paraId="042BDC61" w14:textId="50FB018F" w:rsidR="00AA379B" w:rsidRDefault="00AA379B" w:rsidP="00300051">
      <w:pPr>
        <w:pStyle w:val="ListParagraph"/>
      </w:pPr>
      <w:r>
        <w:t>-also said she had been asked for the distribution list and so orgs will likely receive some kind of communication in the next day or so.</w:t>
      </w:r>
      <w:r>
        <w:br/>
        <w:t>This is potentially a copy of the report but is unsure what it will contain or if any additional information will be provided</w:t>
      </w:r>
    </w:p>
    <w:p w14:paraId="31C00222" w14:textId="77777777" w:rsidR="00AA379B" w:rsidRDefault="00AA379B" w:rsidP="00300051">
      <w:pPr>
        <w:pStyle w:val="ListParagraph"/>
      </w:pPr>
    </w:p>
    <w:p w14:paraId="6750E189" w14:textId="4A418027" w:rsidR="00AA379B" w:rsidRDefault="00AA379B" w:rsidP="00300051">
      <w:pPr>
        <w:pStyle w:val="ListParagraph"/>
      </w:pPr>
      <w:r>
        <w:t>-Clarification is needed on whether CLW funding would count towards “receiving funding from the council”</w:t>
      </w:r>
    </w:p>
    <w:p w14:paraId="5FEC4B80" w14:textId="77777777" w:rsidR="00AA379B" w:rsidRDefault="00AA379B" w:rsidP="00300051">
      <w:pPr>
        <w:pStyle w:val="ListParagraph"/>
      </w:pPr>
    </w:p>
    <w:p w14:paraId="731440C5" w14:textId="77777777" w:rsidR="00AA379B" w:rsidRDefault="00AA379B" w:rsidP="00300051">
      <w:pPr>
        <w:pStyle w:val="ListParagraph"/>
      </w:pPr>
    </w:p>
    <w:p w14:paraId="568F732D" w14:textId="77777777" w:rsidR="00AA379B" w:rsidRDefault="00AA379B" w:rsidP="00300051">
      <w:pPr>
        <w:pStyle w:val="ListParagraph"/>
      </w:pPr>
    </w:p>
    <w:p w14:paraId="743A1560" w14:textId="5DB0D37C" w:rsidR="00EB5C01" w:rsidRDefault="00EB5C01" w:rsidP="00EB5C01">
      <w:pPr>
        <w:pStyle w:val="ListParagraph"/>
        <w:numPr>
          <w:ilvl w:val="0"/>
          <w:numId w:val="5"/>
        </w:numPr>
      </w:pPr>
      <w:r w:rsidRPr="00EB5C01">
        <w:t>what do members think of the detail around the income max section and the lack of detail on all of our grants ? </w:t>
      </w:r>
    </w:p>
    <w:p w14:paraId="0503AC05" w14:textId="6C854EE6" w:rsidR="00EB5C01" w:rsidRDefault="00EB5C01" w:rsidP="00EB5C01">
      <w:r>
        <w:t>-We should focus messaging on the language of “lifting people out of poverty” to run alongside the income max stream</w:t>
      </w:r>
    </w:p>
    <w:p w14:paraId="479F94A8" w14:textId="12886CBF" w:rsidR="00EB5C01" w:rsidRDefault="00EB5C01" w:rsidP="00EB5C01">
      <w:r>
        <w:t>-The criteria for our grant section seem to have been written before the budget was set and based on a much smaller amount of money</w:t>
      </w:r>
    </w:p>
    <w:p w14:paraId="68B622D0" w14:textId="77777777" w:rsidR="00667B8B" w:rsidRDefault="00667B8B" w:rsidP="00EB5C01"/>
    <w:p w14:paraId="714FE67E" w14:textId="77777777" w:rsidR="00660ABC" w:rsidRDefault="00660ABC" w:rsidP="00EB5C01"/>
    <w:p w14:paraId="2AD455D3" w14:textId="423FC931" w:rsidR="00667B8B" w:rsidRDefault="00667B8B" w:rsidP="00924D1C">
      <w:pPr>
        <w:pStyle w:val="ListParagraph"/>
        <w:numPr>
          <w:ilvl w:val="0"/>
          <w:numId w:val="5"/>
        </w:numPr>
      </w:pPr>
      <w:r>
        <w:t xml:space="preserve">Deputations- </w:t>
      </w:r>
      <w:r>
        <w:br/>
        <w:t>No one present is currently planning on doing one</w:t>
      </w:r>
    </w:p>
    <w:p w14:paraId="3BA8416C" w14:textId="39FB990B" w:rsidR="00E4508E" w:rsidRDefault="00E4508E" w:rsidP="00EB5C01">
      <w:r>
        <w:t>Benjamin is undecided</w:t>
      </w:r>
      <w:r>
        <w:br/>
        <w:t>Anne Munroe is also undecided and wants to see how the next few days go</w:t>
      </w:r>
    </w:p>
    <w:p w14:paraId="04973E3C" w14:textId="77777777" w:rsidR="00E4508E" w:rsidRDefault="00E4508E" w:rsidP="00EB5C01"/>
    <w:p w14:paraId="31D8122D" w14:textId="77777777" w:rsidR="00E4508E" w:rsidRDefault="00E4508E" w:rsidP="00EB5C01"/>
    <w:p w14:paraId="64E1684F" w14:textId="77777777" w:rsidR="00CE7DA3" w:rsidRDefault="00CE7DA3" w:rsidP="00EB5C01"/>
    <w:p w14:paraId="57299334" w14:textId="534717FC" w:rsidR="00CE7DA3" w:rsidRDefault="00CE7DA3" w:rsidP="00924D1C">
      <w:pPr>
        <w:pStyle w:val="ListParagraph"/>
        <w:numPr>
          <w:ilvl w:val="0"/>
          <w:numId w:val="5"/>
        </w:numPr>
      </w:pPr>
      <w:r>
        <w:t>Strategic plan feedback</w:t>
      </w:r>
      <w:r>
        <w:br/>
        <w:t>-never ended up being an easy ready version</w:t>
      </w:r>
      <w:r>
        <w:br/>
        <w:t>-Lots of basic things missed out such as Violence against women, social determinants of Health and refugee/migrant health</w:t>
      </w:r>
      <w:r>
        <w:br/>
        <w:t>-Social model of health removed from the conversation</w:t>
      </w:r>
      <w:r>
        <w:br/>
        <w:t>-Carer part that Andy said he was going to add in hasn’t been seen either</w:t>
      </w:r>
    </w:p>
    <w:p w14:paraId="4C25BA02" w14:textId="77777777" w:rsidR="00CE7DA3" w:rsidRDefault="00CE7DA3" w:rsidP="00EB5C01"/>
    <w:p w14:paraId="5C793C58" w14:textId="77777777" w:rsidR="00924D1C" w:rsidRDefault="00924D1C" w:rsidP="00EB5C01"/>
    <w:p w14:paraId="34A952E3" w14:textId="3B1B8F2C" w:rsidR="00924D1C" w:rsidRDefault="00924D1C" w:rsidP="00924D1C">
      <w:pPr>
        <w:pStyle w:val="ListParagraph"/>
        <w:numPr>
          <w:ilvl w:val="0"/>
          <w:numId w:val="5"/>
        </w:numPr>
      </w:pPr>
      <w:r>
        <w:t>AOCB</w:t>
      </w:r>
      <w:r>
        <w:br/>
        <w:t xml:space="preserve">There was no other business to attend to </w:t>
      </w:r>
    </w:p>
    <w:p w14:paraId="46108622" w14:textId="77777777" w:rsidR="00924D1C" w:rsidRDefault="00924D1C" w:rsidP="00924D1C"/>
    <w:p w14:paraId="506C4C92" w14:textId="130F8F85" w:rsidR="00924D1C" w:rsidRDefault="00924D1C" w:rsidP="00924D1C">
      <w:pPr>
        <w:pStyle w:val="ListParagraph"/>
        <w:numPr>
          <w:ilvl w:val="0"/>
          <w:numId w:val="5"/>
        </w:numPr>
      </w:pPr>
      <w:r>
        <w:t>DONM</w:t>
      </w:r>
      <w:r>
        <w:br/>
      </w:r>
      <w:r>
        <w:br/>
        <w:t>The next meeting will be held on 1</w:t>
      </w:r>
      <w:r w:rsidRPr="00924D1C">
        <w:rPr>
          <w:vertAlign w:val="superscript"/>
        </w:rPr>
        <w:t>st</w:t>
      </w:r>
      <w:r>
        <w:t xml:space="preserve"> April 10am-11.30 at the Foursquare Offices and via Zoom</w:t>
      </w:r>
    </w:p>
    <w:p w14:paraId="4C8703F6" w14:textId="77777777" w:rsidR="00CE7DA3" w:rsidRPr="00300051" w:rsidRDefault="00CE7DA3" w:rsidP="00EB5C01"/>
    <w:p w14:paraId="7A064F46" w14:textId="33B1C21C" w:rsidR="00300051" w:rsidRPr="00C914F9" w:rsidRDefault="00300051" w:rsidP="00BE35B0">
      <w:pPr>
        <w:pStyle w:val="ListParagraph"/>
      </w:pPr>
    </w:p>
    <w:p w14:paraId="60E5B07F" w14:textId="5E7D0E0E" w:rsidR="00C914F9" w:rsidRDefault="00C914F9" w:rsidP="00C914F9">
      <w:pPr>
        <w:pStyle w:val="ListParagraph"/>
      </w:pPr>
    </w:p>
    <w:sectPr w:rsidR="00C91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200"/>
    <w:multiLevelType w:val="hybridMultilevel"/>
    <w:tmpl w:val="3572B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5009"/>
    <w:multiLevelType w:val="multilevel"/>
    <w:tmpl w:val="7012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13CFD"/>
    <w:multiLevelType w:val="multilevel"/>
    <w:tmpl w:val="CF2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5B1A73"/>
    <w:multiLevelType w:val="hybridMultilevel"/>
    <w:tmpl w:val="FFD2A80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6D4"/>
    <w:multiLevelType w:val="hybridMultilevel"/>
    <w:tmpl w:val="B70AA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0276">
    <w:abstractNumId w:val="0"/>
  </w:num>
  <w:num w:numId="2" w16cid:durableId="1864903374">
    <w:abstractNumId w:val="4"/>
  </w:num>
  <w:num w:numId="3" w16cid:durableId="2110812543">
    <w:abstractNumId w:val="2"/>
  </w:num>
  <w:num w:numId="4" w16cid:durableId="1200169610">
    <w:abstractNumId w:val="1"/>
  </w:num>
  <w:num w:numId="5" w16cid:durableId="120390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E4"/>
    <w:rsid w:val="00300051"/>
    <w:rsid w:val="003A1106"/>
    <w:rsid w:val="00660ABC"/>
    <w:rsid w:val="00667B8B"/>
    <w:rsid w:val="006C7A50"/>
    <w:rsid w:val="006F4E95"/>
    <w:rsid w:val="007603BD"/>
    <w:rsid w:val="00806BDE"/>
    <w:rsid w:val="008C0CBB"/>
    <w:rsid w:val="008C759C"/>
    <w:rsid w:val="008E73E4"/>
    <w:rsid w:val="00924D1C"/>
    <w:rsid w:val="009A7D65"/>
    <w:rsid w:val="009F5A18"/>
    <w:rsid w:val="00AA379B"/>
    <w:rsid w:val="00B95D02"/>
    <w:rsid w:val="00BE35B0"/>
    <w:rsid w:val="00C914F9"/>
    <w:rsid w:val="00CE7DA3"/>
    <w:rsid w:val="00D74188"/>
    <w:rsid w:val="00E4508E"/>
    <w:rsid w:val="00EB24DD"/>
    <w:rsid w:val="00E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66DA"/>
  <w15:chartTrackingRefBased/>
  <w15:docId w15:val="{61BF5347-96A5-4DC3-BA08-6550CC8F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Richards</dc:creator>
  <cp:keywords/>
  <dc:description/>
  <cp:lastModifiedBy>Daniel Richards</cp:lastModifiedBy>
  <cp:revision>18</cp:revision>
  <dcterms:created xsi:type="dcterms:W3CDTF">2025-03-04T15:45:00Z</dcterms:created>
  <dcterms:modified xsi:type="dcterms:W3CDTF">2025-05-12T11:44:00Z</dcterms:modified>
</cp:coreProperties>
</file>