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B56B" w14:textId="32217050" w:rsidR="00454790" w:rsidRDefault="00454790"/>
    <w:p w14:paraId="6EB1B435" w14:textId="60EC412D" w:rsidR="007A3BCD" w:rsidRDefault="007A3BCD">
      <w:r>
        <w:rPr>
          <w:noProof/>
        </w:rPr>
        <w:drawing>
          <wp:inline distT="0" distB="0" distL="0" distR="0" wp14:anchorId="628D3808" wp14:editId="39BDE44D">
            <wp:extent cx="3381375" cy="1123950"/>
            <wp:effectExtent l="0" t="0" r="9525" b="0"/>
            <wp:docPr id="2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5AF9B" w14:textId="61D4D3B1" w:rsidR="007A3BCD" w:rsidRDefault="007A3BCD" w:rsidP="007A3BCD">
      <w:r w:rsidRPr="00F5279D">
        <w:t xml:space="preserve">Forum Meeting </w:t>
      </w:r>
      <w:r>
        <w:t xml:space="preserve">held at </w:t>
      </w:r>
      <w:r>
        <w:t xml:space="preserve">Edinburgh Quaker House meeting space on </w:t>
      </w:r>
      <w:r>
        <w:t>0</w:t>
      </w:r>
      <w:r>
        <w:t>5</w:t>
      </w:r>
      <w:r w:rsidRPr="00F5279D">
        <w:t>/0</w:t>
      </w:r>
      <w:r>
        <w:t>5</w:t>
      </w:r>
      <w:r w:rsidRPr="00F5279D">
        <w:t>/202</w:t>
      </w:r>
      <w:r>
        <w:t>6</w:t>
      </w:r>
    </w:p>
    <w:p w14:paraId="6B3EABF1" w14:textId="77777777" w:rsidR="007A3BCD" w:rsidRDefault="007A3BCD" w:rsidP="007A3BCD"/>
    <w:p w14:paraId="5E572633" w14:textId="1AB1D8AB" w:rsidR="007A3BCD" w:rsidRDefault="007A3BCD" w:rsidP="007A3BCD">
      <w:r w:rsidRPr="00F5279D">
        <w:t>Attended in person: Daniel Richards (ECHF),</w:t>
      </w:r>
      <w:r w:rsidR="008413BD">
        <w:t xml:space="preserve"> Stephanie Anne-Harris (ECHF)</w:t>
      </w:r>
      <w:r w:rsidRPr="00F5279D">
        <w:t xml:space="preserve"> Brenda Black (ECF)</w:t>
      </w:r>
      <w:r>
        <w:t>, Benjamin Napier (CAB), Marion Findlay (Volunteer Ed)</w:t>
      </w:r>
      <w:r>
        <w:t xml:space="preserve">, Fanette </w:t>
      </w:r>
      <w:proofErr w:type="spellStart"/>
      <w:r>
        <w:t>Genais</w:t>
      </w:r>
      <w:proofErr w:type="spellEnd"/>
      <w:r>
        <w:t xml:space="preserve"> (Fresh Start), Patricia Scotland (POPP), Gillian Smith (QCCC), Liz McIntosh (QCCC), Magda Czarnecka (FENIKS), Charlie Cumming (ELGT), </w:t>
      </w:r>
      <w:r w:rsidR="008413BD">
        <w:t xml:space="preserve">Darcey McCutchean (Dr Bells), Zoe </w:t>
      </w:r>
      <w:proofErr w:type="spellStart"/>
      <w:r w:rsidR="008413BD">
        <w:t>Mobey</w:t>
      </w:r>
      <w:proofErr w:type="spellEnd"/>
      <w:r w:rsidR="008413BD">
        <w:t xml:space="preserve"> (THA), Vanessa Payton (AIH), Helena Richards (Carr Gomm), Dan Fuller (Libertus), John Haliday (CRT), John Webster (MDP), Emma Galloway (ERCC), Alan Gray (HAR)</w:t>
      </w:r>
    </w:p>
    <w:p w14:paraId="168FEF50" w14:textId="77777777" w:rsidR="008413BD" w:rsidRDefault="008413BD" w:rsidP="007A3BCD"/>
    <w:p w14:paraId="68A67731" w14:textId="30F82D33" w:rsidR="008413BD" w:rsidRDefault="008413BD" w:rsidP="007A3BCD">
      <w:r>
        <w:t>Guest Speaker: Chris Adams (Edinburgh City Council)</w:t>
      </w:r>
    </w:p>
    <w:p w14:paraId="30DA9A14" w14:textId="77777777" w:rsidR="007A3BCD" w:rsidRDefault="007A3BCD"/>
    <w:p w14:paraId="4702AC4F" w14:textId="77777777" w:rsidR="007A3BCD" w:rsidRDefault="007A3BCD"/>
    <w:p w14:paraId="714CA4E4" w14:textId="0E066D9E" w:rsidR="007A3BCD" w:rsidRDefault="007A3BCD" w:rsidP="007A3BCD">
      <w:pPr>
        <w:pStyle w:val="ListParagraph"/>
        <w:numPr>
          <w:ilvl w:val="0"/>
          <w:numId w:val="1"/>
        </w:numPr>
      </w:pPr>
      <w:r>
        <w:t>Welcome and introductions</w:t>
      </w:r>
      <w:r>
        <w:br/>
        <w:t xml:space="preserve">Charlie welcomed everyone and thanked them all for coming along in person. </w:t>
      </w:r>
    </w:p>
    <w:p w14:paraId="59F8E84F" w14:textId="77777777" w:rsidR="007A3BCD" w:rsidRDefault="007A3BCD"/>
    <w:p w14:paraId="6719AB3B" w14:textId="6E03662B" w:rsidR="00454790" w:rsidRDefault="007A3BCD" w:rsidP="008413BD">
      <w:pPr>
        <w:pStyle w:val="ListParagraph"/>
        <w:numPr>
          <w:ilvl w:val="0"/>
          <w:numId w:val="1"/>
        </w:numPr>
      </w:pPr>
      <w:r w:rsidRPr="007A3BCD">
        <w:t>Future Funding: Chris Adams</w:t>
      </w:r>
      <w:r w:rsidR="00E62AE0">
        <w:br/>
        <w:t>-</w:t>
      </w:r>
      <w:r w:rsidR="006C5D13">
        <w:t>Focus on the £2.5 Million Upcoming fund</w:t>
      </w:r>
      <w:r w:rsidR="006C5D13">
        <w:br/>
        <w:t xml:space="preserve">£4.9 million investment in third sec in </w:t>
      </w:r>
      <w:proofErr w:type="spellStart"/>
      <w:r w:rsidR="006C5D13">
        <w:t>jan</w:t>
      </w:r>
      <w:proofErr w:type="spellEnd"/>
      <w:r w:rsidR="006C5D13">
        <w:t>/</w:t>
      </w:r>
      <w:proofErr w:type="spellStart"/>
      <w:r w:rsidR="006C5D13">
        <w:t>feb</w:t>
      </w:r>
      <w:proofErr w:type="spellEnd"/>
      <w:r w:rsidR="006C5D13">
        <w:t xml:space="preserve"> made up of income maximisation </w:t>
      </w:r>
      <w:r w:rsidR="007E25D2">
        <w:br/>
        <w:t>Will be in place 1</w:t>
      </w:r>
      <w:r w:rsidR="007E25D2" w:rsidRPr="008413BD">
        <w:rPr>
          <w:vertAlign w:val="superscript"/>
        </w:rPr>
        <w:t>st</w:t>
      </w:r>
      <w:r w:rsidR="007E25D2">
        <w:t xml:space="preserve"> April 2027</w:t>
      </w:r>
      <w:r w:rsidR="007E25D2">
        <w:br/>
        <w:t>500k for 3</w:t>
      </w:r>
      <w:r w:rsidR="007E25D2" w:rsidRPr="008413BD">
        <w:rPr>
          <w:vertAlign w:val="superscript"/>
        </w:rPr>
        <w:t>rd</w:t>
      </w:r>
      <w:r w:rsidR="007E25D2">
        <w:t xml:space="preserve"> sec support for neighbourhood prevention work</w:t>
      </w:r>
      <w:r w:rsidR="00B258E0">
        <w:br/>
        <w:t>500k for a 1 off investment for additional 3</w:t>
      </w:r>
      <w:r w:rsidR="00B258E0" w:rsidRPr="008413BD">
        <w:rPr>
          <w:vertAlign w:val="superscript"/>
        </w:rPr>
        <w:t>rd</w:t>
      </w:r>
      <w:r w:rsidR="00B258E0">
        <w:t xml:space="preserve"> sec support</w:t>
      </w:r>
      <w:r w:rsidR="00B258E0">
        <w:br/>
      </w:r>
      <w:r w:rsidR="000B47DD">
        <w:t>Proposal is to add it to the new local growth fund announced by gov</w:t>
      </w:r>
      <w:r w:rsidR="000B47DD">
        <w:br/>
        <w:t xml:space="preserve">support orgs through </w:t>
      </w:r>
      <w:proofErr w:type="spellStart"/>
      <w:r w:rsidR="000B47DD">
        <w:t>ukspf</w:t>
      </w:r>
      <w:proofErr w:type="spellEnd"/>
      <w:r w:rsidR="000B47DD">
        <w:t xml:space="preserve"> fund which closed</w:t>
      </w:r>
      <w:r w:rsidR="000B47DD">
        <w:br/>
        <w:t>£2.5 Mill per year for local anchor org funding</w:t>
      </w:r>
      <w:r w:rsidR="00DB43DD">
        <w:t xml:space="preserve">- </w:t>
      </w:r>
      <w:r w:rsidR="00C70A78">
        <w:t>Equivalent</w:t>
      </w:r>
      <w:r w:rsidR="00DB43DD">
        <w:t xml:space="preserve"> to the TSRF amount</w:t>
      </w:r>
      <w:r w:rsidR="00DB43DD">
        <w:br/>
        <w:t>First proposal to combine with connected communities fund</w:t>
      </w:r>
      <w:r w:rsidR="00DB43DD">
        <w:br/>
        <w:t>-this was refused</w:t>
      </w:r>
      <w:r w:rsidR="00DB43DD">
        <w:br/>
        <w:t>-funds will be kept separate</w:t>
      </w:r>
      <w:r w:rsidR="00DB43DD">
        <w:br/>
      </w:r>
      <w:r w:rsidR="003307BB">
        <w:br/>
      </w:r>
      <w:r w:rsidR="003307BB">
        <w:lastRenderedPageBreak/>
        <w:t>Want to design a genuine codesign process- with the people who will be receiving the funding</w:t>
      </w:r>
      <w:r w:rsidR="003307BB">
        <w:br/>
      </w:r>
      <w:r w:rsidR="006E0381">
        <w:t>-Draft proposal to be shared after the meeting on how this will be implemented</w:t>
      </w:r>
      <w:r w:rsidR="00E66DC1">
        <w:br/>
        <w:t>-Timeline is- In May this year- June 26-Feb27 codesign process</w:t>
      </w:r>
      <w:r w:rsidR="002534E1">
        <w:t xml:space="preserve">- will </w:t>
      </w:r>
      <w:proofErr w:type="spellStart"/>
      <w:r w:rsidR="002534E1">
        <w:t>spcify</w:t>
      </w:r>
      <w:proofErr w:type="spellEnd"/>
      <w:r w:rsidR="002534E1">
        <w:t xml:space="preserve"> eligibility, application process, how they are </w:t>
      </w:r>
      <w:r w:rsidR="000B457D">
        <w:t>processed, monitoring of the grants</w:t>
      </w:r>
      <w:r w:rsidR="00372630">
        <w:t>- will be done via workshops and 1-1’s</w:t>
      </w:r>
      <w:r w:rsidR="00372630">
        <w:br/>
        <w:t>-Will be viewed mainly as a grant programme</w:t>
      </w:r>
      <w:r w:rsidR="00462A9B">
        <w:br/>
        <w:t>March 27- would be approved</w:t>
      </w:r>
      <w:r w:rsidR="00462A9B">
        <w:br/>
        <w:t>Autumn 27 application process finished</w:t>
      </w:r>
      <w:r w:rsidR="00462A9B">
        <w:br/>
        <w:t>1</w:t>
      </w:r>
      <w:r w:rsidR="00462A9B" w:rsidRPr="008413BD">
        <w:rPr>
          <w:vertAlign w:val="superscript"/>
        </w:rPr>
        <w:t>st</w:t>
      </w:r>
      <w:r w:rsidR="00462A9B">
        <w:t xml:space="preserve"> April 2028 for grants going out</w:t>
      </w:r>
      <w:r w:rsidR="00462A9B">
        <w:br/>
        <w:t>Length of grants up for discussion as well</w:t>
      </w:r>
      <w:r w:rsidR="00336B67">
        <w:br/>
      </w:r>
      <w:r w:rsidR="00336B67">
        <w:br/>
      </w:r>
      <w:r w:rsidR="00DF05FA">
        <w:t>Basic fundamental purpose of addressing and preventing poverty</w:t>
      </w:r>
    </w:p>
    <w:p w14:paraId="7856D4FD" w14:textId="10EB2E23" w:rsidR="008462E2" w:rsidRDefault="002B39D9">
      <w:r>
        <w:t>Look at the poverty commission findings- this is their Focus of what poverty means</w:t>
      </w:r>
      <w:r>
        <w:br/>
        <w:t>Health and wellbeing is an important strand of that</w:t>
      </w:r>
      <w:r>
        <w:br/>
      </w:r>
      <w:r w:rsidR="00B43AA4">
        <w:br/>
        <w:t xml:space="preserve">Ed Partnership-Agreed what it meant by prevention and early intervention- This is the definition being used </w:t>
      </w:r>
    </w:p>
    <w:p w14:paraId="602EC192" w14:textId="77777777" w:rsidR="00265B73" w:rsidRDefault="00681739">
      <w:r>
        <w:t>TSRF until March 2028</w:t>
      </w:r>
      <w:r w:rsidR="00BE6BBD">
        <w:br/>
      </w:r>
      <w:r w:rsidR="00BE6BBD">
        <w:br/>
      </w:r>
      <w:r w:rsidR="00B03860">
        <w:t xml:space="preserve">Would set up a steering group to </w:t>
      </w:r>
      <w:r w:rsidR="00967816">
        <w:t xml:space="preserve">help guide this process of setting up </w:t>
      </w:r>
      <w:r w:rsidR="00B03860">
        <w:br/>
      </w:r>
      <w:r w:rsidR="00BE6BBD">
        <w:t>Want the steering</w:t>
      </w:r>
      <w:r w:rsidR="00B03860">
        <w:t xml:space="preserve"> group</w:t>
      </w:r>
      <w:r w:rsidR="00BE6BBD">
        <w:t xml:space="preserve"> </w:t>
      </w:r>
      <w:r w:rsidR="00496EE6">
        <w:t>to approve the report that would go to be approved</w:t>
      </w:r>
      <w:r w:rsidR="000E2DF6">
        <w:br/>
        <w:t>3</w:t>
      </w:r>
      <w:r w:rsidR="000E2DF6" w:rsidRPr="000E2DF6">
        <w:rPr>
          <w:vertAlign w:val="superscript"/>
        </w:rPr>
        <w:t>rd</w:t>
      </w:r>
      <w:r w:rsidR="000E2DF6">
        <w:t xml:space="preserve"> sector interface</w:t>
      </w:r>
      <w:r w:rsidR="000E2DF6">
        <w:br/>
      </w:r>
      <w:r w:rsidR="009F7703">
        <w:t xml:space="preserve">City partnership </w:t>
      </w:r>
      <w:r w:rsidR="00E91BB6">
        <w:br/>
        <w:t>Some lived experienc</w:t>
      </w:r>
      <w:r w:rsidR="00CC6358">
        <w:t>e</w:t>
      </w:r>
    </w:p>
    <w:p w14:paraId="79260FFC" w14:textId="2885D579" w:rsidR="0004662A" w:rsidRDefault="00B03860" w:rsidP="00265B73">
      <w:r>
        <w:br/>
      </w:r>
      <w:r w:rsidR="00265B73">
        <w:t>3</w:t>
      </w:r>
      <w:r w:rsidR="00CC6358">
        <w:t>. Updates from S-A</w:t>
      </w:r>
      <w:r w:rsidR="00054711">
        <w:br/>
      </w:r>
      <w:r w:rsidR="001F237E">
        <w:t>-</w:t>
      </w:r>
      <w:r w:rsidR="00054711">
        <w:t>If you walk away from this feeling unhappy about anything specific, please come back to us on what that is</w:t>
      </w:r>
      <w:r w:rsidR="00A23D1D">
        <w:t>.</w:t>
      </w:r>
    </w:p>
    <w:p w14:paraId="22443B47" w14:textId="7FCAF780" w:rsidR="001F237E" w:rsidRDefault="00C25F68">
      <w:r>
        <w:br/>
      </w:r>
      <w:r w:rsidR="001F237E">
        <w:t>-</w:t>
      </w:r>
      <w:r>
        <w:t xml:space="preserve">Almost finished </w:t>
      </w:r>
      <w:r w:rsidR="0004662A">
        <w:t xml:space="preserve">an </w:t>
      </w:r>
      <w:r w:rsidR="003F767D">
        <w:t>application</w:t>
      </w:r>
      <w:r w:rsidR="0004662A">
        <w:t xml:space="preserve"> to the lottery to fund a 1 off thing for the 30</w:t>
      </w:r>
      <w:r w:rsidR="0004662A" w:rsidRPr="0004662A">
        <w:rPr>
          <w:vertAlign w:val="superscript"/>
        </w:rPr>
        <w:t>th</w:t>
      </w:r>
      <w:r w:rsidR="0004662A">
        <w:t xml:space="preserve"> </w:t>
      </w:r>
      <w:r w:rsidR="003F767D">
        <w:t>year of the Forum</w:t>
      </w:r>
    </w:p>
    <w:p w14:paraId="39ACA5F6" w14:textId="77777777" w:rsidR="001F237E" w:rsidRDefault="001F237E">
      <w:r>
        <w:t>-</w:t>
      </w:r>
      <w:r>
        <w:t>Open meeting for TSRG- 18</w:t>
      </w:r>
      <w:r w:rsidRPr="00D67BA9">
        <w:rPr>
          <w:vertAlign w:val="superscript"/>
        </w:rPr>
        <w:t>th</w:t>
      </w:r>
      <w:r>
        <w:t xml:space="preserve"> June at the Charteris centre- 10-12pm</w:t>
      </w:r>
      <w:r w:rsidR="003F767D">
        <w:br/>
      </w:r>
      <w:r w:rsidR="003638CD">
        <w:br/>
      </w:r>
      <w:r>
        <w:t>4. Annual Survey</w:t>
      </w:r>
      <w:r>
        <w:br/>
        <w:t xml:space="preserve">We will </w:t>
      </w:r>
      <w:proofErr w:type="gramStart"/>
      <w:r>
        <w:t>sending</w:t>
      </w:r>
      <w:proofErr w:type="gramEnd"/>
      <w:r>
        <w:t xml:space="preserve">  out the </w:t>
      </w:r>
      <w:r w:rsidR="003638CD">
        <w:t xml:space="preserve">Annual Survey </w:t>
      </w:r>
      <w:r>
        <w:t>shortly, please take the time to fill it in as it really helps</w:t>
      </w:r>
      <w:r w:rsidR="00B201A9">
        <w:br/>
      </w:r>
      <w:r>
        <w:lastRenderedPageBreak/>
        <w:t>5. AOCB- There was no other business to attend to</w:t>
      </w:r>
      <w:r>
        <w:br/>
      </w:r>
    </w:p>
    <w:p w14:paraId="168D1C10" w14:textId="77777777" w:rsidR="001F237E" w:rsidRDefault="001F237E">
      <w:r>
        <w:t>6. DONM</w:t>
      </w:r>
    </w:p>
    <w:p w14:paraId="7CAD20A5" w14:textId="284A0DF9" w:rsidR="005A7D7A" w:rsidRDefault="001F237E">
      <w:r>
        <w:t xml:space="preserve">The next Forum meeting will be 02/06/26 at the Foursquare offices from 10-11.30am and online via zoom: </w:t>
      </w:r>
      <w:hyperlink r:id="rId6" w:tgtFrame="_blank" w:history="1">
        <w:r w:rsidRPr="001F237E">
          <w:rPr>
            <w:rStyle w:val="Hyperlink"/>
          </w:rPr>
          <w:t>https://us02web.zoom.us/j/89966660999?pwd=aJamNW9woBHmRaUa9tc6aHuBoBlXuZ.1</w:t>
        </w:r>
      </w:hyperlink>
      <w:r w:rsidR="00D67BA9">
        <w:br/>
      </w:r>
    </w:p>
    <w:p w14:paraId="500DB801" w14:textId="77777777" w:rsidR="00F1085A" w:rsidRDefault="00F1085A"/>
    <w:p w14:paraId="3662C371" w14:textId="77777777" w:rsidR="00B201A9" w:rsidRDefault="00B201A9"/>
    <w:p w14:paraId="250B1989" w14:textId="77777777" w:rsidR="005A7D7A" w:rsidRDefault="005A7D7A"/>
    <w:p w14:paraId="577A3FFE" w14:textId="77777777" w:rsidR="005A7D7A" w:rsidRDefault="005A7D7A"/>
    <w:p w14:paraId="53C0DE8D" w14:textId="35DF6D8B" w:rsidR="00681739" w:rsidRDefault="00D2467D">
      <w:r>
        <w:br/>
      </w:r>
    </w:p>
    <w:sectPr w:rsidR="00681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C54EE"/>
    <w:multiLevelType w:val="hybridMultilevel"/>
    <w:tmpl w:val="6422E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1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90"/>
    <w:rsid w:val="000257A9"/>
    <w:rsid w:val="0004662A"/>
    <w:rsid w:val="00054711"/>
    <w:rsid w:val="00056DAA"/>
    <w:rsid w:val="000B457D"/>
    <w:rsid w:val="000B47DD"/>
    <w:rsid w:val="000E2DF6"/>
    <w:rsid w:val="001F237E"/>
    <w:rsid w:val="001F6915"/>
    <w:rsid w:val="002534E1"/>
    <w:rsid w:val="00265B73"/>
    <w:rsid w:val="002B39D9"/>
    <w:rsid w:val="002D51D3"/>
    <w:rsid w:val="003307BB"/>
    <w:rsid w:val="00336B67"/>
    <w:rsid w:val="003638CD"/>
    <w:rsid w:val="00372630"/>
    <w:rsid w:val="003F767D"/>
    <w:rsid w:val="00433D0F"/>
    <w:rsid w:val="00454790"/>
    <w:rsid w:val="00462A9B"/>
    <w:rsid w:val="00496EE6"/>
    <w:rsid w:val="004E102D"/>
    <w:rsid w:val="005A7D7A"/>
    <w:rsid w:val="00681739"/>
    <w:rsid w:val="006C5D13"/>
    <w:rsid w:val="006E0381"/>
    <w:rsid w:val="007A3BCD"/>
    <w:rsid w:val="007E25D2"/>
    <w:rsid w:val="00800EEB"/>
    <w:rsid w:val="008413BD"/>
    <w:rsid w:val="008462E2"/>
    <w:rsid w:val="00967816"/>
    <w:rsid w:val="009E04A5"/>
    <w:rsid w:val="009F7703"/>
    <w:rsid w:val="00A23D1D"/>
    <w:rsid w:val="00B03860"/>
    <w:rsid w:val="00B201A9"/>
    <w:rsid w:val="00B258E0"/>
    <w:rsid w:val="00B43AA4"/>
    <w:rsid w:val="00BE6BBD"/>
    <w:rsid w:val="00C25F68"/>
    <w:rsid w:val="00C70A78"/>
    <w:rsid w:val="00CC6358"/>
    <w:rsid w:val="00CD41F8"/>
    <w:rsid w:val="00D2467D"/>
    <w:rsid w:val="00D46915"/>
    <w:rsid w:val="00D67BA9"/>
    <w:rsid w:val="00DB43DD"/>
    <w:rsid w:val="00DF05FA"/>
    <w:rsid w:val="00E62AE0"/>
    <w:rsid w:val="00E66DC1"/>
    <w:rsid w:val="00E91BB6"/>
    <w:rsid w:val="00EA5454"/>
    <w:rsid w:val="00EF5074"/>
    <w:rsid w:val="00F1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3996"/>
  <w15:chartTrackingRefBased/>
  <w15:docId w15:val="{88582802-B33D-4E1C-AD86-6BF28B2F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7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s02web.zoom.us/j/89966660999?pwd%3DaJamNW9woBHmRaUa9tc6aHuBoBlXuZ.1&amp;sa=D&amp;source=calendar&amp;ust=1780748091465328&amp;usg=AOvVaw30O4A7ZL7-TQFumwKEOtV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Richards</dc:creator>
  <cp:keywords/>
  <dc:description/>
  <cp:lastModifiedBy>Daniel Richards</cp:lastModifiedBy>
  <cp:revision>58</cp:revision>
  <dcterms:created xsi:type="dcterms:W3CDTF">2026-05-05T08:56:00Z</dcterms:created>
  <dcterms:modified xsi:type="dcterms:W3CDTF">2026-06-01T12:31:00Z</dcterms:modified>
</cp:coreProperties>
</file>